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75A8" w14:textId="7DE7DBB7" w:rsidR="00834004" w:rsidRPr="00D82A77" w:rsidRDefault="00AC4249" w:rsidP="00606F81">
      <w:pPr>
        <w:spacing w:line="276" w:lineRule="auto"/>
        <w:jc w:val="right"/>
        <w:rPr>
          <w:szCs w:val="22"/>
        </w:rPr>
      </w:pPr>
      <w:r>
        <w:rPr>
          <w:szCs w:val="22"/>
        </w:rPr>
        <w:t xml:space="preserve"> </w:t>
      </w:r>
      <w:r w:rsidR="00834004" w:rsidRPr="00D82A77">
        <w:rPr>
          <w:szCs w:val="22"/>
        </w:rPr>
        <w:t xml:space="preserve">Schöck </w:t>
      </w:r>
      <w:r w:rsidR="00063E9D">
        <w:rPr>
          <w:szCs w:val="22"/>
        </w:rPr>
        <w:t xml:space="preserve">Bauteile </w:t>
      </w:r>
      <w:r w:rsidR="00C47A02">
        <w:rPr>
          <w:szCs w:val="22"/>
        </w:rPr>
        <w:t>G</w:t>
      </w:r>
      <w:r w:rsidR="00063E9D">
        <w:rPr>
          <w:szCs w:val="22"/>
        </w:rPr>
        <w:t>mbH</w:t>
      </w:r>
    </w:p>
    <w:p w14:paraId="5C2C92BC" w14:textId="67BBB29A" w:rsidR="00834004" w:rsidRPr="00D82A77" w:rsidRDefault="00801D1A" w:rsidP="00606F81">
      <w:pPr>
        <w:spacing w:line="276" w:lineRule="auto"/>
        <w:jc w:val="right"/>
        <w:rPr>
          <w:szCs w:val="22"/>
        </w:rPr>
      </w:pPr>
      <w:r>
        <w:rPr>
          <w:szCs w:val="22"/>
        </w:rPr>
        <w:t>Schöckstraße 1</w:t>
      </w:r>
    </w:p>
    <w:p w14:paraId="350614EF" w14:textId="77777777" w:rsidR="00834004" w:rsidRPr="00D82A77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76534 Baden-Baden</w:t>
      </w:r>
    </w:p>
    <w:p w14:paraId="455DD81C" w14:textId="1CAEF4AC" w:rsidR="00834004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14:paraId="69ABD7A6" w14:textId="77777777" w:rsidR="00227FB2" w:rsidRPr="00D82A77" w:rsidRDefault="00227FB2" w:rsidP="00606F81">
      <w:pPr>
        <w:spacing w:line="276" w:lineRule="auto"/>
        <w:jc w:val="right"/>
      </w:pPr>
      <w:r>
        <w:t>E-Mail: presse-de@schoeck.com</w:t>
      </w:r>
    </w:p>
    <w:p w14:paraId="7EED1E2E" w14:textId="77777777" w:rsidR="00227FB2" w:rsidRPr="00D82A77" w:rsidRDefault="00227FB2" w:rsidP="003732E2">
      <w:pPr>
        <w:spacing w:line="360" w:lineRule="auto"/>
        <w:jc w:val="right"/>
        <w:rPr>
          <w:szCs w:val="22"/>
        </w:rPr>
      </w:pPr>
    </w:p>
    <w:p w14:paraId="33FA1972" w14:textId="77777777" w:rsidR="00227FB2" w:rsidRDefault="00227FB2" w:rsidP="00A06A8B">
      <w:pPr>
        <w:rPr>
          <w:sz w:val="49"/>
          <w:szCs w:val="49"/>
        </w:rPr>
      </w:pPr>
    </w:p>
    <w:p w14:paraId="2586C580" w14:textId="74AB778C" w:rsidR="001308D0" w:rsidRDefault="001308D0" w:rsidP="00A06A8B">
      <w:pPr>
        <w:rPr>
          <w:sz w:val="49"/>
          <w:szCs w:val="49"/>
        </w:rPr>
      </w:pPr>
      <w:r>
        <w:rPr>
          <w:sz w:val="49"/>
          <w:szCs w:val="49"/>
        </w:rPr>
        <w:t>BAU 2023.</w:t>
      </w:r>
    </w:p>
    <w:p w14:paraId="5B0E7419" w14:textId="2AB2B998" w:rsidR="00A06A8B" w:rsidRPr="00322298" w:rsidRDefault="00BF58D3" w:rsidP="00A06A8B">
      <w:pPr>
        <w:rPr>
          <w:sz w:val="49"/>
          <w:szCs w:val="49"/>
        </w:rPr>
      </w:pPr>
      <w:r>
        <w:rPr>
          <w:sz w:val="49"/>
          <w:szCs w:val="49"/>
        </w:rPr>
        <w:t>Objektbericht</w:t>
      </w:r>
      <w:r w:rsidR="00A06A8B" w:rsidRPr="00322298">
        <w:rPr>
          <w:sz w:val="49"/>
          <w:szCs w:val="49"/>
        </w:rPr>
        <w:t>.</w:t>
      </w:r>
    </w:p>
    <w:p w14:paraId="5488CA12" w14:textId="77777777" w:rsidR="00A06A8B" w:rsidRDefault="00A06A8B" w:rsidP="00A06A8B">
      <w:pPr>
        <w:spacing w:line="360" w:lineRule="auto"/>
        <w:jc w:val="both"/>
      </w:pPr>
    </w:p>
    <w:sdt>
      <w:sdtPr>
        <w:rPr>
          <w:b/>
          <w:bCs/>
          <w:sz w:val="24"/>
          <w:szCs w:val="24"/>
        </w:rPr>
        <w:alias w:val="Headline Arial 14pt fett"/>
        <w:tag w:val="Headline Arial 14pt fett"/>
        <w:id w:val="-933206720"/>
        <w:placeholder>
          <w:docPart w:val="6AE9963A16EAB14A99856700DED1D54F"/>
        </w:placeholder>
        <w:text/>
      </w:sdtPr>
      <w:sdtContent>
        <w:p w14:paraId="520625EB" w14:textId="5700BC02" w:rsidR="00A06A8B" w:rsidRPr="00381013" w:rsidRDefault="002B1A8B" w:rsidP="00A06A8B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sz w:val="28"/>
              <w:szCs w:val="28"/>
            </w:rPr>
          </w:pPr>
          <w:r w:rsidRPr="00381013">
            <w:rPr>
              <w:b/>
              <w:bCs/>
              <w:sz w:val="24"/>
              <w:szCs w:val="24"/>
            </w:rPr>
            <w:t xml:space="preserve">Dauerhafte Lösung gegen Bewehrungskorrosion </w:t>
          </w:r>
        </w:p>
      </w:sdtContent>
    </w:sdt>
    <w:p w14:paraId="28634CBB" w14:textId="49581BF2" w:rsidR="00A06A8B" w:rsidRDefault="00000000" w:rsidP="00D73425">
      <w:pPr>
        <w:rPr>
          <w:b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1326784353"/>
          <w:placeholder>
            <w:docPart w:val="6AE9963A16EAB14A99856700DED1D54F"/>
          </w:placeholder>
        </w:sdtPr>
        <w:sdtContent>
          <w:sdt>
            <w:sdtPr>
              <w:rPr>
                <w:b/>
                <w:bCs/>
                <w:sz w:val="24"/>
                <w:szCs w:val="24"/>
              </w:rPr>
              <w:id w:val="-1573197338"/>
              <w:placeholder>
                <w:docPart w:val="6AE9963A16EAB14A99856700DED1D54F"/>
              </w:placeholder>
            </w:sdtPr>
            <w:sdtContent>
              <w:sdt>
                <w:sdtPr>
                  <w:rPr>
                    <w:b/>
                    <w:bCs/>
                    <w:sz w:val="24"/>
                    <w:szCs w:val="24"/>
                  </w:rPr>
                  <w:alias w:val="Subline Arial 12pt fett"/>
                  <w:tag w:val="Subline Arial 12pt fett"/>
                  <w:id w:val="-624770831"/>
                  <w:placeholder>
                    <w:docPart w:val="6AE9963A16EAB14A99856700DED1D54F"/>
                  </w:placeholder>
                </w:sdtPr>
                <w:sdtContent>
                  <w:r w:rsidR="002B1A8B" w:rsidRPr="00381013">
                    <w:rPr>
                      <w:b/>
                      <w:bCs/>
                      <w:sz w:val="24"/>
                      <w:szCs w:val="24"/>
                    </w:rPr>
                    <w:t xml:space="preserve">Glasfaserverbundwerkstoff </w:t>
                  </w:r>
                  <w:r w:rsidR="005F1643" w:rsidRPr="00381013">
                    <w:rPr>
                      <w:b/>
                      <w:bCs/>
                      <w:sz w:val="24"/>
                      <w:szCs w:val="24"/>
                    </w:rPr>
                    <w:t xml:space="preserve">statt Stahl: </w:t>
                  </w:r>
                  <w:r w:rsidR="00CE5725" w:rsidRPr="00381013">
                    <w:rPr>
                      <w:b/>
                      <w:sz w:val="24"/>
                      <w:szCs w:val="24"/>
                    </w:rPr>
                    <w:t xml:space="preserve">Schöck Combar bewehrt </w:t>
                  </w:r>
                  <w:r w:rsidR="00F81238" w:rsidRPr="00381013">
                    <w:rPr>
                      <w:b/>
                      <w:sz w:val="24"/>
                      <w:szCs w:val="24"/>
                    </w:rPr>
                    <w:t xml:space="preserve">Notgehweg </w:t>
                  </w:r>
                  <w:r w:rsidR="00D66D80" w:rsidRPr="00381013">
                    <w:rPr>
                      <w:b/>
                      <w:sz w:val="24"/>
                      <w:szCs w:val="24"/>
                    </w:rPr>
                    <w:t>im Autobahntunnel</w:t>
                  </w:r>
                </w:sdtContent>
              </w:sdt>
            </w:sdtContent>
          </w:sdt>
        </w:sdtContent>
      </w:sdt>
      <w:r w:rsidR="007E5CE8" w:rsidRPr="00CE5725">
        <w:rPr>
          <w:b/>
          <w:sz w:val="24"/>
          <w:szCs w:val="24"/>
        </w:rPr>
        <w:t xml:space="preserve"> </w:t>
      </w:r>
    </w:p>
    <w:p w14:paraId="65B8D745" w14:textId="77777777" w:rsidR="00D73425" w:rsidRDefault="00D73425" w:rsidP="00D73425"/>
    <w:p w14:paraId="04837542" w14:textId="6A5DC67C" w:rsidR="00A06A8B" w:rsidRPr="00D423FB" w:rsidRDefault="00A06A8B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F6026A">
        <w:rPr>
          <w:b/>
          <w:bCs/>
        </w:rPr>
        <w:t>B</w:t>
      </w:r>
      <w:r>
        <w:rPr>
          <w:b/>
          <w:bCs/>
        </w:rPr>
        <w:t>aden-Baden</w:t>
      </w:r>
      <w:r w:rsidRPr="00D83520">
        <w:rPr>
          <w:b/>
          <w:bCs/>
        </w:rPr>
        <w:t xml:space="preserve">, </w:t>
      </w:r>
      <w:r w:rsidR="004351E9" w:rsidRPr="00D83520">
        <w:rPr>
          <w:b/>
          <w:bCs/>
        </w:rPr>
        <w:t xml:space="preserve">im </w:t>
      </w:r>
      <w:r w:rsidR="00D83520" w:rsidRPr="00D83520">
        <w:rPr>
          <w:b/>
          <w:bCs/>
        </w:rPr>
        <w:t xml:space="preserve">Oktober </w:t>
      </w:r>
      <w:r w:rsidR="004351E9" w:rsidRPr="00D83520">
        <w:rPr>
          <w:b/>
          <w:bCs/>
        </w:rPr>
        <w:t>22</w:t>
      </w:r>
      <w:r w:rsidRPr="00D83520">
        <w:rPr>
          <w:b/>
          <w:bCs/>
        </w:rPr>
        <w:t xml:space="preserve">- </w:t>
      </w:r>
      <w:sdt>
        <w:sdtPr>
          <w:rPr>
            <w:b/>
            <w:bCs/>
            <w:lang w:val="en-US"/>
          </w:rPr>
          <w:alias w:val="Teasertext 11pt fett Blocksatz 1,5 Zeilenabstand"/>
          <w:tag w:val="Teasertext 11pt fett"/>
          <w:id w:val="1391306139"/>
          <w:placeholder>
            <w:docPart w:val="6AE9963A16EAB14A99856700DED1D54F"/>
          </w:placeholder>
        </w:sdtPr>
        <w:sdtContent>
          <w:r w:rsidR="0045516C" w:rsidRPr="00D83520">
            <w:rPr>
              <w:b/>
            </w:rPr>
            <w:t xml:space="preserve">Herkömmliche </w:t>
          </w:r>
          <w:r w:rsidR="00CC6F57" w:rsidRPr="00D83520">
            <w:rPr>
              <w:b/>
            </w:rPr>
            <w:t xml:space="preserve">Betonstahlbewehrung </w:t>
          </w:r>
          <w:r w:rsidR="0045516C" w:rsidRPr="00D83520">
            <w:rPr>
              <w:b/>
            </w:rPr>
            <w:t xml:space="preserve">korrodiert </w:t>
          </w:r>
          <w:r w:rsidR="00CC6F57" w:rsidRPr="00D83520">
            <w:rPr>
              <w:b/>
            </w:rPr>
            <w:t xml:space="preserve">mit der Zeit unweigerlich </w:t>
          </w:r>
          <w:r w:rsidR="0045516C" w:rsidRPr="00D83520">
            <w:rPr>
              <w:b/>
            </w:rPr>
            <w:t>aufgrund eindringende</w:t>
          </w:r>
          <w:r w:rsidR="001B3E0B" w:rsidRPr="00D83520">
            <w:rPr>
              <w:b/>
            </w:rPr>
            <w:t>m chloridhaltigem Tauwasser</w:t>
          </w:r>
          <w:r w:rsidR="0045516C" w:rsidRPr="00D83520">
            <w:rPr>
              <w:b/>
            </w:rPr>
            <w:t xml:space="preserve">. </w:t>
          </w:r>
          <w:r w:rsidR="007E237B" w:rsidRPr="00D83520">
            <w:rPr>
              <w:b/>
            </w:rPr>
            <w:t>Die Folgen sind</w:t>
          </w:r>
          <w:r w:rsidR="0045516C" w:rsidRPr="00D83520">
            <w:rPr>
              <w:b/>
            </w:rPr>
            <w:t xml:space="preserve"> Abplatzen des Betons</w:t>
          </w:r>
          <w:r w:rsidR="001508E8" w:rsidRPr="00D83520">
            <w:rPr>
              <w:b/>
            </w:rPr>
            <w:t>, wodurch chloridhaltiges Tauwasser noch schneller an die Betonstahlbewehrung vordringen kann</w:t>
          </w:r>
          <w:r w:rsidR="00056766" w:rsidRPr="00D83520">
            <w:rPr>
              <w:b/>
            </w:rPr>
            <w:t xml:space="preserve">. Fortschreitende Korrosion </w:t>
          </w:r>
          <w:r w:rsidR="001508E8" w:rsidRPr="00D83520">
            <w:rPr>
              <w:b/>
            </w:rPr>
            <w:t xml:space="preserve">gefährdet </w:t>
          </w:r>
          <w:r w:rsidR="00056766" w:rsidRPr="00D83520">
            <w:rPr>
              <w:b/>
            </w:rPr>
            <w:t>zudem die Tragfähigkeit der Bewehrung.</w:t>
          </w:r>
          <w:r w:rsidR="0045516C" w:rsidRPr="00D83520">
            <w:rPr>
              <w:b/>
            </w:rPr>
            <w:t xml:space="preserve"> </w:t>
          </w:r>
          <w:r w:rsidR="00F81238" w:rsidRPr="00D83520">
            <w:rPr>
              <w:b/>
            </w:rPr>
            <w:t xml:space="preserve">Die </w:t>
          </w:r>
          <w:r w:rsidR="006E54F0" w:rsidRPr="00D83520">
            <w:rPr>
              <w:b/>
            </w:rPr>
            <w:t xml:space="preserve">Instandsetzung </w:t>
          </w:r>
          <w:r w:rsidR="001508E8" w:rsidRPr="00D83520">
            <w:rPr>
              <w:b/>
            </w:rPr>
            <w:t xml:space="preserve">von korrodierten Stahlbetonbauteilen </w:t>
          </w:r>
          <w:r w:rsidR="00F81238" w:rsidRPr="00D83520">
            <w:rPr>
              <w:b/>
            </w:rPr>
            <w:t xml:space="preserve">ist </w:t>
          </w:r>
          <w:r w:rsidR="007E237B" w:rsidRPr="00D83520">
            <w:rPr>
              <w:b/>
            </w:rPr>
            <w:t xml:space="preserve">zeitintensiv </w:t>
          </w:r>
          <w:r w:rsidR="00F81238" w:rsidRPr="00D83520">
            <w:rPr>
              <w:b/>
            </w:rPr>
            <w:t>und teuer</w:t>
          </w:r>
          <w:r w:rsidR="00793C93" w:rsidRPr="00D83520">
            <w:rPr>
              <w:b/>
            </w:rPr>
            <w:t>.</w:t>
          </w:r>
          <w:r w:rsidR="00F81238" w:rsidRPr="00D83520">
            <w:rPr>
              <w:b/>
            </w:rPr>
            <w:t xml:space="preserve"> </w:t>
          </w:r>
          <w:r w:rsidR="008871FE" w:rsidRPr="00D83520">
            <w:rPr>
              <w:b/>
            </w:rPr>
            <w:t>Eine</w:t>
          </w:r>
          <w:r w:rsidR="00794FC9" w:rsidRPr="00D83520">
            <w:rPr>
              <w:b/>
            </w:rPr>
            <w:t xml:space="preserve"> </w:t>
          </w:r>
          <w:r w:rsidR="00016702" w:rsidRPr="00D83520">
            <w:rPr>
              <w:b/>
            </w:rPr>
            <w:t>verlässlich</w:t>
          </w:r>
          <w:r w:rsidR="00794FC9" w:rsidRPr="00D83520">
            <w:rPr>
              <w:b/>
            </w:rPr>
            <w:t xml:space="preserve">e und dauerhafte Lösung </w:t>
          </w:r>
          <w:r w:rsidR="00574E4B" w:rsidRPr="00D83520">
            <w:rPr>
              <w:b/>
            </w:rPr>
            <w:t xml:space="preserve">gegen Korrosion </w:t>
          </w:r>
          <w:r w:rsidR="008871FE" w:rsidRPr="00D83520">
            <w:rPr>
              <w:b/>
            </w:rPr>
            <w:t>biete</w:t>
          </w:r>
          <w:r w:rsidR="00016702" w:rsidRPr="00D83520">
            <w:rPr>
              <w:b/>
            </w:rPr>
            <w:t xml:space="preserve">t </w:t>
          </w:r>
          <w:r w:rsidR="001D73D0" w:rsidRPr="00D83520">
            <w:rPr>
              <w:b/>
            </w:rPr>
            <w:t xml:space="preserve">Schöck </w:t>
          </w:r>
          <w:r w:rsidR="008871FE" w:rsidRPr="00D83520">
            <w:rPr>
              <w:b/>
            </w:rPr>
            <w:t xml:space="preserve">mit </w:t>
          </w:r>
          <w:r w:rsidR="00016702" w:rsidRPr="00D83520">
            <w:rPr>
              <w:b/>
            </w:rPr>
            <w:t xml:space="preserve">Combar: </w:t>
          </w:r>
          <w:r w:rsidR="00506CC5" w:rsidRPr="00D83520">
            <w:rPr>
              <w:b/>
            </w:rPr>
            <w:t xml:space="preserve">Die Betonbewehrung aus </w:t>
          </w:r>
          <w:r w:rsidR="00E73C18" w:rsidRPr="00D83520">
            <w:rPr>
              <w:b/>
            </w:rPr>
            <w:t xml:space="preserve">glasfaserverstärktem Kunststoff </w:t>
          </w:r>
          <w:r w:rsidR="00506CC5" w:rsidRPr="00D83520">
            <w:rPr>
              <w:b/>
            </w:rPr>
            <w:t xml:space="preserve">(GFK) ist chemisch beständig und nicht rostend. </w:t>
          </w:r>
          <w:r w:rsidR="007C5B2F" w:rsidRPr="00D83520">
            <w:rPr>
              <w:b/>
            </w:rPr>
            <w:t xml:space="preserve">Die </w:t>
          </w:r>
          <w:r w:rsidR="003B0B3B" w:rsidRPr="00D83520">
            <w:rPr>
              <w:b/>
            </w:rPr>
            <w:t xml:space="preserve">Niederlassung Südbayern der </w:t>
          </w:r>
          <w:r w:rsidR="007C5B2F" w:rsidRPr="00D83520">
            <w:rPr>
              <w:b/>
            </w:rPr>
            <w:t xml:space="preserve">Autobahn GmbH </w:t>
          </w:r>
          <w:r w:rsidR="003B0B3B" w:rsidRPr="00D83520">
            <w:rPr>
              <w:b/>
            </w:rPr>
            <w:t>des Bundes</w:t>
          </w:r>
          <w:r w:rsidR="007C5B2F" w:rsidRPr="00D83520">
            <w:rPr>
              <w:b/>
            </w:rPr>
            <w:t xml:space="preserve"> setzt dieses Material </w:t>
          </w:r>
          <w:r w:rsidR="00C756C6" w:rsidRPr="00D83520">
            <w:rPr>
              <w:b/>
            </w:rPr>
            <w:t>jetzt</w:t>
          </w:r>
          <w:r w:rsidR="007C5B2F" w:rsidRPr="00D83520">
            <w:rPr>
              <w:b/>
            </w:rPr>
            <w:t xml:space="preserve"> erstmals beim Bau </w:t>
          </w:r>
          <w:r w:rsidR="001508E8" w:rsidRPr="00D83520">
            <w:rPr>
              <w:b/>
            </w:rPr>
            <w:t xml:space="preserve">eines </w:t>
          </w:r>
          <w:r w:rsidR="007C5B2F" w:rsidRPr="00D83520">
            <w:rPr>
              <w:b/>
            </w:rPr>
            <w:t>Notgehwegs im Autobahntunnel Tutting ein.</w:t>
          </w:r>
        </w:sdtContent>
      </w:sdt>
    </w:p>
    <w:p w14:paraId="423617DA" w14:textId="7D379B66" w:rsidR="00A06A8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37F7FFFB" w14:textId="2BB2A4D7" w:rsidR="00506CC5" w:rsidRDefault="00506CC5" w:rsidP="00A06A8B">
      <w:pPr>
        <w:tabs>
          <w:tab w:val="left" w:pos="7088"/>
        </w:tabs>
        <w:spacing w:line="360" w:lineRule="auto"/>
        <w:ind w:right="2379"/>
        <w:jc w:val="both"/>
      </w:pPr>
      <w:r w:rsidRPr="004D0B83">
        <w:t>In</w:t>
      </w:r>
      <w:r w:rsidRPr="00F81238">
        <w:t xml:space="preserve"> Tutting, einem Ortsteil der niederbayerischen Gemeinde Kirchham</w:t>
      </w:r>
      <w:r w:rsidR="00B504C6" w:rsidRPr="00B504C6">
        <w:t xml:space="preserve"> </w:t>
      </w:r>
      <w:r w:rsidR="00B504C6" w:rsidRPr="00F81238">
        <w:t xml:space="preserve">unweit </w:t>
      </w:r>
      <w:r w:rsidR="00B504C6">
        <w:t xml:space="preserve">von </w:t>
      </w:r>
      <w:r w:rsidR="00B504C6" w:rsidRPr="00F81238">
        <w:t>Passa</w:t>
      </w:r>
      <w:r w:rsidR="003F5B96">
        <w:t>u</w:t>
      </w:r>
      <w:r w:rsidRPr="00F81238">
        <w:t xml:space="preserve">, </w:t>
      </w:r>
      <w:r w:rsidR="004B2F7E">
        <w:t>durchläuft</w:t>
      </w:r>
      <w:r w:rsidR="004B2F7E" w:rsidRPr="00F81238">
        <w:t xml:space="preserve"> </w:t>
      </w:r>
      <w:r w:rsidRPr="00F81238">
        <w:t xml:space="preserve">die Autobahntrasse </w:t>
      </w:r>
      <w:r w:rsidR="003F5B96">
        <w:t xml:space="preserve">der </w:t>
      </w:r>
      <w:r w:rsidRPr="00F81238">
        <w:t xml:space="preserve">A94 </w:t>
      </w:r>
      <w:r w:rsidR="004B2F7E">
        <w:t>einen</w:t>
      </w:r>
      <w:r w:rsidRPr="00F81238">
        <w:t xml:space="preserve"> Tunnel</w:t>
      </w:r>
      <w:r w:rsidR="003F5B96">
        <w:t xml:space="preserve">. </w:t>
      </w:r>
      <w:r w:rsidR="00E73C18">
        <w:t>Dieser</w:t>
      </w:r>
      <w:r w:rsidR="00EF0BAA">
        <w:t xml:space="preserve"> wird in </w:t>
      </w:r>
      <w:r w:rsidR="008F7965">
        <w:t xml:space="preserve">einer </w:t>
      </w:r>
      <w:r w:rsidR="009C6F54">
        <w:t>wasserundurchlässige</w:t>
      </w:r>
      <w:r w:rsidR="008F7965">
        <w:t>n</w:t>
      </w:r>
      <w:r w:rsidR="00ED5E20">
        <w:t xml:space="preserve"> </w:t>
      </w:r>
      <w:r w:rsidR="00A21343">
        <w:t>Konstruktion</w:t>
      </w:r>
      <w:r w:rsidR="00ED5E20">
        <w:t xml:space="preserve"> aus Beton erstellt. </w:t>
      </w:r>
      <w:r w:rsidR="00E10343">
        <w:t xml:space="preserve">Der </w:t>
      </w:r>
      <w:r w:rsidR="00E51B0D">
        <w:t>Tunnel hat eine Länge von</w:t>
      </w:r>
      <w:r w:rsidRPr="00F81238">
        <w:t xml:space="preserve"> zirka 450 </w:t>
      </w:r>
      <w:r w:rsidR="00BE1D93">
        <w:t>Meter</w:t>
      </w:r>
      <w:r w:rsidR="00E35151">
        <w:t>n</w:t>
      </w:r>
      <w:r w:rsidRPr="00F81238">
        <w:t xml:space="preserve"> </w:t>
      </w:r>
      <w:r w:rsidR="002607F5">
        <w:t xml:space="preserve">und </w:t>
      </w:r>
      <w:r w:rsidR="00E51B0D">
        <w:t xml:space="preserve">ist mit zwei Notgehwegen je Richtungsfahrban, jeweils beidseits der Fahrbahn, </w:t>
      </w:r>
      <w:r w:rsidRPr="00F81238">
        <w:t xml:space="preserve">ausgestattet. </w:t>
      </w:r>
      <w:r w:rsidR="00E225A1" w:rsidRPr="00506CC5">
        <w:t>Ende 2023 soll der Tunnel in Betrieb gehen</w:t>
      </w:r>
      <w:r w:rsidR="00E225A1" w:rsidRPr="00F81238">
        <w:t>.</w:t>
      </w:r>
    </w:p>
    <w:p w14:paraId="45F1B909" w14:textId="77777777" w:rsidR="00506CC5" w:rsidRDefault="00506CC5" w:rsidP="00A06A8B">
      <w:pPr>
        <w:tabs>
          <w:tab w:val="left" w:pos="7088"/>
        </w:tabs>
        <w:spacing w:line="360" w:lineRule="auto"/>
        <w:ind w:right="2379"/>
        <w:jc w:val="both"/>
      </w:pPr>
    </w:p>
    <w:sdt>
      <w:sdtPr>
        <w:rPr>
          <w:b/>
          <w:bCs/>
        </w:rPr>
        <w:alias w:val="Zwischenüberschrift Arial 11 pt fett"/>
        <w:tag w:val="Zwischenüberschrift Arial 11 pt fett"/>
        <w:id w:val="1469166377"/>
        <w:placeholder>
          <w:docPart w:val="9DF526E21111E240885ABAB7D99D00F2"/>
        </w:placeholder>
        <w:text/>
      </w:sdtPr>
      <w:sdtContent>
        <w:p w14:paraId="510E96FB" w14:textId="5636853A" w:rsidR="00506CC5" w:rsidRPr="00CE05BB" w:rsidRDefault="00D106DC" w:rsidP="00506CC5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 xml:space="preserve">Betonabplatzungen durch </w:t>
          </w:r>
          <w:r w:rsidR="00B21030">
            <w:rPr>
              <w:b/>
              <w:bCs/>
            </w:rPr>
            <w:t>Bewehrungsk</w:t>
          </w:r>
          <w:r w:rsidR="00767DBE">
            <w:rPr>
              <w:b/>
              <w:bCs/>
            </w:rPr>
            <w:t>orrosion</w:t>
          </w:r>
          <w:r w:rsidR="001021DF">
            <w:rPr>
              <w:b/>
              <w:bCs/>
            </w:rPr>
            <w:t xml:space="preserve"> </w:t>
          </w:r>
        </w:p>
      </w:sdtContent>
    </w:sdt>
    <w:sdt>
      <w:sdtPr>
        <w:alias w:val="Text Arial 11pt Blocksatz 1,5 Zeilenabstand"/>
        <w:tag w:val="Text Pressemeldung Arial 11pt Blocksatz 1,5 Zeilenabstand"/>
        <w:id w:val="-1646346471"/>
        <w:placeholder>
          <w:docPart w:val="D16E3DDE0E8EC542A710C89F3A937902"/>
        </w:placeholder>
      </w:sdtPr>
      <w:sdtContent>
        <w:p w14:paraId="55CE7C18" w14:textId="212E72F5" w:rsidR="001D73D8" w:rsidRDefault="00D80ABB" w:rsidP="00506CC5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>Für Betonbauer ist es ein altbekanntes Proble</w:t>
          </w:r>
          <w:r w:rsidR="008415F7">
            <w:t>m</w:t>
          </w:r>
          <w:r w:rsidR="00D07135">
            <w:t>:</w:t>
          </w:r>
          <w:r w:rsidR="00D07135" w:rsidRPr="00D07135">
            <w:t xml:space="preserve"> </w:t>
          </w:r>
          <w:r w:rsidR="00347113">
            <w:t>Bewehrungs</w:t>
          </w:r>
          <w:r w:rsidR="00D07135">
            <w:t xml:space="preserve">korrosion. </w:t>
          </w:r>
          <w:r w:rsidR="008415F7">
            <w:t>B</w:t>
          </w:r>
          <w:r w:rsidR="00C13184">
            <w:t>auteile, di</w:t>
          </w:r>
          <w:r w:rsidR="00DC6EDE">
            <w:t>e</w:t>
          </w:r>
          <w:r w:rsidR="00C13184">
            <w:t xml:space="preserve"> mit konventionellem </w:t>
          </w:r>
          <w:r w:rsidR="00DC6EDE">
            <w:t>B</w:t>
          </w:r>
          <w:r w:rsidR="00C13184">
            <w:t xml:space="preserve">etonstahl bewehrt </w:t>
          </w:r>
          <w:r w:rsidR="00E35151">
            <w:t>sind</w:t>
          </w:r>
          <w:r w:rsidR="00C13184">
            <w:t xml:space="preserve">, </w:t>
          </w:r>
          <w:r w:rsidR="00841E97">
            <w:t xml:space="preserve">haben </w:t>
          </w:r>
          <w:r w:rsidR="00676B8E">
            <w:t>unter Chlorideinwirkung</w:t>
          </w:r>
          <w:r w:rsidR="00841E97">
            <w:t xml:space="preserve"> </w:t>
          </w:r>
          <w:r w:rsidR="00CC7E92">
            <w:t>häufig</w:t>
          </w:r>
          <w:r w:rsidR="00841E97">
            <w:t xml:space="preserve"> </w:t>
          </w:r>
          <w:r w:rsidR="00CC7E92">
            <w:t>eine begrenzte</w:t>
          </w:r>
          <w:r w:rsidR="00E53AF0">
            <w:t xml:space="preserve"> Dauerhaftigkeit</w:t>
          </w:r>
          <w:r w:rsidR="00C13184">
            <w:t xml:space="preserve">. </w:t>
          </w:r>
          <w:r w:rsidR="00CC7E92">
            <w:t xml:space="preserve">Grund hierfür ist </w:t>
          </w:r>
          <w:r w:rsidR="00676B8E">
            <w:t>unter anderem die für den Baustoff Stahlbeton typische</w:t>
          </w:r>
          <w:r w:rsidR="00172383">
            <w:t xml:space="preserve"> </w:t>
          </w:r>
          <w:r w:rsidR="007C5B2F">
            <w:t>Rissbildung</w:t>
          </w:r>
          <w:r w:rsidR="00506CC5">
            <w:t xml:space="preserve">. Bereits ab einer Rissbreite von zirka 0,1 Millimeter kann </w:t>
          </w:r>
          <w:r w:rsidR="00172383">
            <w:t xml:space="preserve">tausalzhaltiges </w:t>
          </w:r>
          <w:r w:rsidR="00506CC5">
            <w:t xml:space="preserve">Wasser bis zum Bewehrungsstahl vordringen und ihn angreifen. Durch die einsetzende Korrosion </w:t>
          </w:r>
          <w:r w:rsidR="008572E3">
            <w:t xml:space="preserve">entstehen Rostprodukte und die damit einhergehende Volumenvergrößerung kann bis zur Abplatzung des </w:t>
          </w:r>
          <w:r w:rsidR="00506CC5">
            <w:t>darüber liegenden Beton</w:t>
          </w:r>
          <w:r w:rsidR="008572E3">
            <w:t>s führen</w:t>
          </w:r>
          <w:r w:rsidR="001508E8">
            <w:t xml:space="preserve">, </w:t>
          </w:r>
          <w:r w:rsidR="004C0B4D">
            <w:t>wodurch</w:t>
          </w:r>
          <w:r w:rsidR="001508E8">
            <w:t xml:space="preserve"> das tausalzhaltige Wasser noch schneller zum Betonstahl vordringen kann</w:t>
          </w:r>
          <w:r w:rsidR="00443621">
            <w:t>.</w:t>
          </w:r>
          <w:r w:rsidR="00506CC5">
            <w:t xml:space="preserve"> </w:t>
          </w:r>
        </w:p>
        <w:sdt>
          <w:sdtPr>
            <w:alias w:val="Text Arial 11pt Blocksatz 1,5 Zeilenabstand"/>
            <w:tag w:val="Text Pressemeldung Arial 11pt Blocksatz 1,5 Zeilenabstand"/>
            <w:id w:val="1543017797"/>
            <w:placeholder>
              <w:docPart w:val="35D9A71B905615469287A60A3A26CBF6"/>
            </w:placeholder>
          </w:sdtPr>
          <w:sdtContent>
            <w:p w14:paraId="3B75ABCE" w14:textId="57904051" w:rsidR="00842DB9" w:rsidRDefault="00167301" w:rsidP="00506CC5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</w:pPr>
              <w:r>
                <w:t>Damit die Notgehwege eines</w:t>
              </w:r>
              <w:r w:rsidR="0099122F">
                <w:t xml:space="preserve"> </w:t>
              </w:r>
              <w:r>
                <w:t xml:space="preserve">Tunnels jederzeit sicher benutzt werden können, </w:t>
              </w:r>
              <w:r w:rsidR="00E93FC9">
                <w:t>müssen sie regelmäßig auf Schäden kontrolliert werden. Die</w:t>
              </w:r>
              <w:r w:rsidR="00842DB9">
                <w:t xml:space="preserve"> DIN 1076 </w:t>
              </w:r>
              <w:r w:rsidR="00E93FC9">
                <w:t xml:space="preserve">schreibt hier </w:t>
              </w:r>
              <w:r w:rsidR="00842DB9">
                <w:t>alle drei Jahre eine Bauwerksprüfung vor</w:t>
              </w:r>
              <w:r w:rsidR="005139E6">
                <w:t>, damit bei Bedarf rechtzeitig reagiert w</w:t>
              </w:r>
              <w:r w:rsidR="007A4CC7">
                <w:t>erden kann</w:t>
              </w:r>
              <w:r w:rsidR="005A3847">
                <w:t>.</w:t>
              </w:r>
              <w:r w:rsidR="006B2F72">
                <w:t xml:space="preserve"> </w:t>
              </w:r>
              <w:r w:rsidR="00267805">
                <w:t>Erfahrungsgemäß</w:t>
              </w:r>
              <w:r w:rsidR="00842DB9">
                <w:t xml:space="preserve"> </w:t>
              </w:r>
              <w:r w:rsidR="005A3847">
                <w:t>sind die Korrosionsschäden bei</w:t>
              </w:r>
              <w:r w:rsidR="00842DB9">
                <w:t xml:space="preserve"> Notgehwegen </w:t>
              </w:r>
              <w:r w:rsidR="000610BC">
                <w:t>mit</w:t>
              </w:r>
              <w:r w:rsidR="00842DB9">
                <w:t xml:space="preserve"> herkömmliche</w:t>
              </w:r>
              <w:r w:rsidR="000610BC">
                <w:t>r</w:t>
              </w:r>
              <w:r w:rsidR="00842DB9">
                <w:t xml:space="preserve"> Bewehrung </w:t>
              </w:r>
              <w:r w:rsidR="005A3847">
                <w:t>in der Regel bereits nach</w:t>
              </w:r>
              <w:r w:rsidR="00842DB9">
                <w:t xml:space="preserve"> 15 bis </w:t>
              </w:r>
              <w:r w:rsidR="001842AE">
                <w:t xml:space="preserve">30 </w:t>
              </w:r>
              <w:r w:rsidR="00842DB9">
                <w:t xml:space="preserve">Jahren so groß, dass das Bauteil abgebrochen und komplett erneuert werden muss. </w:t>
              </w:r>
              <w:r w:rsidR="000127F3">
                <w:t>D</w:t>
              </w:r>
              <w:r w:rsidR="00E93FC9">
                <w:t xml:space="preserve">ie Instandsetzung ist </w:t>
              </w:r>
              <w:r w:rsidR="00A20DE2">
                <w:t xml:space="preserve">jedoch zeit- und kostenintensiv. </w:t>
              </w:r>
            </w:p>
          </w:sdtContent>
        </w:sdt>
        <w:p w14:paraId="37C3062F" w14:textId="1D44F01F" w:rsidR="00506CC5" w:rsidRDefault="00000000" w:rsidP="00506CC5">
          <w:pPr>
            <w:tabs>
              <w:tab w:val="left" w:pos="7088"/>
            </w:tabs>
            <w:spacing w:line="360" w:lineRule="auto"/>
            <w:ind w:right="2379"/>
            <w:jc w:val="both"/>
          </w:pPr>
        </w:p>
      </w:sdtContent>
    </w:sdt>
    <w:p w14:paraId="06CAD66A" w14:textId="759A95D8" w:rsidR="00A27656" w:rsidRPr="00506CC5" w:rsidRDefault="00D312CC" w:rsidP="00A27656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>
        <w:rPr>
          <w:b/>
          <w:bCs/>
        </w:rPr>
        <w:t>K</w:t>
      </w:r>
      <w:r w:rsidR="00626DF8">
        <w:rPr>
          <w:b/>
          <w:bCs/>
        </w:rPr>
        <w:t>orrosionsresistent, dauerhaft</w:t>
      </w:r>
      <w:r>
        <w:rPr>
          <w:b/>
          <w:bCs/>
        </w:rPr>
        <w:t>, nachhaltig</w:t>
      </w:r>
    </w:p>
    <w:p w14:paraId="3CF90CC4" w14:textId="4DC48B90" w:rsidR="00DE7206" w:rsidRDefault="000127F3" w:rsidP="00A06A8B">
      <w:pPr>
        <w:tabs>
          <w:tab w:val="left" w:pos="7088"/>
        </w:tabs>
        <w:spacing w:line="360" w:lineRule="auto"/>
        <w:ind w:right="2379"/>
        <w:jc w:val="both"/>
      </w:pPr>
      <w:r>
        <w:t xml:space="preserve">Auf der Suche nach einer langlebigen </w:t>
      </w:r>
      <w:r w:rsidR="00C03E03">
        <w:t xml:space="preserve">und verlässlichen Lösung </w:t>
      </w:r>
      <w:r w:rsidR="00C92DE4">
        <w:t xml:space="preserve">beschreitet die </w:t>
      </w:r>
      <w:r w:rsidR="00A0608A">
        <w:t>Niederlassung Südbayern der Autobahn GmbH des Bundes</w:t>
      </w:r>
      <w:r w:rsidR="00C92DE4">
        <w:t xml:space="preserve"> </w:t>
      </w:r>
      <w:r w:rsidR="00AB4B5B">
        <w:t xml:space="preserve">beim Tunnelneubau in Tutting </w:t>
      </w:r>
      <w:r w:rsidR="00C756C6">
        <w:t xml:space="preserve">nun </w:t>
      </w:r>
      <w:r w:rsidR="00C92DE4">
        <w:t>neue Wege</w:t>
      </w:r>
      <w:r w:rsidR="008E07A7">
        <w:t xml:space="preserve"> </w:t>
      </w:r>
      <w:r w:rsidR="00D02E9F">
        <w:t>u</w:t>
      </w:r>
      <w:r w:rsidR="008E07A7">
        <w:t xml:space="preserve">nd setzt auf die </w:t>
      </w:r>
      <w:r w:rsidR="001508E8">
        <w:t>Glasfaserverbundbewehrung</w:t>
      </w:r>
      <w:r w:rsidR="007C6D17">
        <w:t xml:space="preserve"> </w:t>
      </w:r>
      <w:r w:rsidR="008E07A7">
        <w:t>Schöck Combar</w:t>
      </w:r>
      <w:r w:rsidR="00C92DE4">
        <w:t xml:space="preserve">. </w:t>
      </w:r>
      <w:r w:rsidR="008C4E4A">
        <w:t>Auf einer Länge von rund 225 Metern</w:t>
      </w:r>
      <w:r w:rsidR="008C4E4A" w:rsidDel="00AB4B5B">
        <w:t xml:space="preserve"> </w:t>
      </w:r>
      <w:r w:rsidR="008C4E4A">
        <w:t>wird d</w:t>
      </w:r>
      <w:r w:rsidR="00312A36">
        <w:t xml:space="preserve">er Notgehweg </w:t>
      </w:r>
      <w:r w:rsidR="00A27656">
        <w:t xml:space="preserve">mit </w:t>
      </w:r>
      <w:r w:rsidR="00AB4B5B">
        <w:t xml:space="preserve">Combar </w:t>
      </w:r>
      <w:r w:rsidR="00A27656">
        <w:t>ausgeführt</w:t>
      </w:r>
      <w:r w:rsidR="00CD1DF4">
        <w:t xml:space="preserve">, das sich </w:t>
      </w:r>
      <w:r w:rsidR="00FB7E60">
        <w:t xml:space="preserve">durch </w:t>
      </w:r>
      <w:r w:rsidR="00CD1DF4">
        <w:t>einzigartige Materialeigenschaften auszeichnet</w:t>
      </w:r>
      <w:r w:rsidR="0039597D">
        <w:t xml:space="preserve">. </w:t>
      </w:r>
    </w:p>
    <w:p w14:paraId="70752AD4" w14:textId="017518CD" w:rsidR="00DE7206" w:rsidRDefault="0039597D" w:rsidP="00A06A8B">
      <w:pPr>
        <w:tabs>
          <w:tab w:val="left" w:pos="7088"/>
        </w:tabs>
        <w:spacing w:line="360" w:lineRule="auto"/>
        <w:ind w:right="2379"/>
        <w:jc w:val="both"/>
      </w:pPr>
      <w:r>
        <w:t xml:space="preserve">Der beschichtete Bewehrungsstab besteht aus längs ausgerichteten Glasfasern, die in einer Vinylesterharzmatrix eingebettet sind. Durch den hohen </w:t>
      </w:r>
      <w:r w:rsidR="00E35151">
        <w:t>Glas</w:t>
      </w:r>
      <w:r w:rsidR="001508E8">
        <w:t>faser</w:t>
      </w:r>
      <w:r w:rsidR="00E35151">
        <w:t xml:space="preserve">gehalt </w:t>
      </w:r>
      <w:r>
        <w:t xml:space="preserve">von Combar und die lineare, parallele Anordnung der Fasern zeichnet sich Combar </w:t>
      </w:r>
      <w:r w:rsidR="00C92DE4">
        <w:t xml:space="preserve">nicht nur </w:t>
      </w:r>
      <w:r>
        <w:t xml:space="preserve">durch eine </w:t>
      </w:r>
      <w:r w:rsidR="001508E8">
        <w:t xml:space="preserve">dauerhaft hohe </w:t>
      </w:r>
      <w:r>
        <w:t xml:space="preserve">Festigkeit und Steifigkeit aus. </w:t>
      </w:r>
    </w:p>
    <w:p w14:paraId="65CCF394" w14:textId="68F8819B" w:rsidR="00506CC5" w:rsidRDefault="00C92DE4" w:rsidP="00A06A8B">
      <w:pPr>
        <w:tabs>
          <w:tab w:val="left" w:pos="7088"/>
        </w:tabs>
        <w:spacing w:line="360" w:lineRule="auto"/>
        <w:ind w:right="2379"/>
        <w:jc w:val="both"/>
      </w:pPr>
      <w:r>
        <w:t xml:space="preserve">Die </w:t>
      </w:r>
      <w:r w:rsidR="00E35151">
        <w:t>Glasfaserverbundbewehrung</w:t>
      </w:r>
      <w:r>
        <w:t xml:space="preserve"> von Schöck ist</w:t>
      </w:r>
      <w:r w:rsidR="001508E8">
        <w:t xml:space="preserve"> zudem</w:t>
      </w:r>
      <w:r>
        <w:t xml:space="preserve"> </w:t>
      </w:r>
      <w:r w:rsidR="001929B4">
        <w:t xml:space="preserve">zuverlässig </w:t>
      </w:r>
      <w:r>
        <w:t>korrosions</w:t>
      </w:r>
      <w:r w:rsidR="00C636AF">
        <w:t>beständig</w:t>
      </w:r>
      <w:r>
        <w:t xml:space="preserve">. Auch Tausalze können </w:t>
      </w:r>
      <w:r w:rsidR="001929B4">
        <w:t>sie</w:t>
      </w:r>
      <w:r>
        <w:t xml:space="preserve"> nicht chemisch angreifen. </w:t>
      </w:r>
      <w:r w:rsidR="001929B4">
        <w:t xml:space="preserve">Combar </w:t>
      </w:r>
      <w:r w:rsidR="00C756C6">
        <w:t>erreicht</w:t>
      </w:r>
      <w:r w:rsidR="001929B4">
        <w:t xml:space="preserve"> eine</w:t>
      </w:r>
      <w:r w:rsidR="00C756C6" w:rsidRPr="00C756C6">
        <w:t xml:space="preserve"> </w:t>
      </w:r>
      <w:r w:rsidR="00C756C6">
        <w:t xml:space="preserve">durch das Deutsche Institut für Bautechnik (DIBt) </w:t>
      </w:r>
      <w:r w:rsidR="00C756C6">
        <w:lastRenderedPageBreak/>
        <w:t>geprüfte</w:t>
      </w:r>
      <w:r w:rsidR="001929B4">
        <w:t xml:space="preserve"> Lebensdauer von</w:t>
      </w:r>
      <w:r w:rsidR="0039597D">
        <w:t xml:space="preserve"> 100 Jahren in Beton</w:t>
      </w:r>
      <w:r w:rsidR="0039597D" w:rsidRPr="0014323A">
        <w:t>.</w:t>
      </w:r>
      <w:r w:rsidR="00D31382" w:rsidRPr="0014323A">
        <w:t xml:space="preserve"> </w:t>
      </w:r>
      <w:r w:rsidR="0001083E">
        <w:t xml:space="preserve">Die Nutzung </w:t>
      </w:r>
      <w:r w:rsidR="008E07A7">
        <w:t>der nicht rostenden Bewehrung reduziert Instandsetzungskosten</w:t>
      </w:r>
      <w:r w:rsidR="0000268C">
        <w:t>,</w:t>
      </w:r>
      <w:r w:rsidR="008E07A7">
        <w:t xml:space="preserve"> </w:t>
      </w:r>
      <w:r w:rsidR="00C268AC">
        <w:t xml:space="preserve">erhöht die Dauerhaftigkeit von Bauteilen </w:t>
      </w:r>
      <w:r w:rsidR="008E07A7">
        <w:t xml:space="preserve">und leistet </w:t>
      </w:r>
      <w:r w:rsidR="00C268AC">
        <w:t>dadurch</w:t>
      </w:r>
      <w:r w:rsidR="008E07A7">
        <w:t xml:space="preserve"> einen </w:t>
      </w:r>
      <w:r w:rsidR="00C268AC">
        <w:t>wichtigen B</w:t>
      </w:r>
      <w:r w:rsidR="008E07A7">
        <w:t>eitrag zum nachhaltigen Bauen</w:t>
      </w:r>
      <w:r w:rsidR="0062562D">
        <w:t>.</w:t>
      </w:r>
      <w:r w:rsidR="0001083E">
        <w:t xml:space="preserve"> </w:t>
      </w:r>
    </w:p>
    <w:p w14:paraId="20E784A2" w14:textId="77777777" w:rsidR="00C810CF" w:rsidRDefault="00C810CF" w:rsidP="00A06A8B">
      <w:pPr>
        <w:tabs>
          <w:tab w:val="left" w:pos="7088"/>
        </w:tabs>
        <w:spacing w:line="360" w:lineRule="auto"/>
        <w:ind w:right="2379"/>
        <w:jc w:val="both"/>
      </w:pPr>
    </w:p>
    <w:sdt>
      <w:sdtPr>
        <w:rPr>
          <w:b/>
          <w:bCs/>
        </w:rPr>
        <w:alias w:val="Zwischenüberschrift Arial 11 pt fett"/>
        <w:tag w:val="Zwischenüberschrift Arial 11 pt fett"/>
        <w:id w:val="135154973"/>
        <w:placeholder>
          <w:docPart w:val="0C1B18EB4EF45045BF210A2C95AAE230"/>
        </w:placeholder>
        <w:text/>
      </w:sdtPr>
      <w:sdtContent>
        <w:p w14:paraId="7544052F" w14:textId="69F5ADF5" w:rsidR="00C039AB" w:rsidRPr="00CE05BB" w:rsidRDefault="0049500B" w:rsidP="00C039AB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>Leicht</w:t>
          </w:r>
          <w:r w:rsidR="005E6638">
            <w:rPr>
              <w:b/>
              <w:bCs/>
            </w:rPr>
            <w:t>es Handling, einfach</w:t>
          </w:r>
          <w:r>
            <w:rPr>
              <w:b/>
              <w:bCs/>
            </w:rPr>
            <w:t>e</w:t>
          </w:r>
          <w:r w:rsidR="005E6638">
            <w:rPr>
              <w:b/>
              <w:bCs/>
            </w:rPr>
            <w:t xml:space="preserve"> Montage</w:t>
          </w:r>
        </w:p>
      </w:sdtContent>
    </w:sdt>
    <w:sdt>
      <w:sdtPr>
        <w:alias w:val="Text Arial 11pt Blocksatz 1,5 Zeilenabstand"/>
        <w:tag w:val="Text Pressemeldung Arial 11pt Blocksatz 1,5 Zeilenabstand"/>
        <w:id w:val="-1631012826"/>
        <w:placeholder>
          <w:docPart w:val="4B2082F67CB8994AA99104922BC8D26C"/>
        </w:placeholder>
      </w:sdtPr>
      <w:sdtContent>
        <w:p w14:paraId="4D87CC2B" w14:textId="1DA21E24" w:rsidR="00C039AB" w:rsidRPr="00D423FB" w:rsidRDefault="00000000" w:rsidP="00C039AB">
          <w:pPr>
            <w:tabs>
              <w:tab w:val="left" w:pos="7088"/>
            </w:tabs>
            <w:spacing w:line="360" w:lineRule="auto"/>
            <w:ind w:right="2379"/>
            <w:jc w:val="both"/>
          </w:pPr>
          <w:sdt>
            <w:sdtPr>
              <w:alias w:val="Text Arial 11pt Blocksatz 1,5 Zeilenabstand"/>
              <w:tag w:val="Text Pressemeldung Arial 11pt Blocksatz 1,5 Zeilenabstand"/>
              <w:id w:val="-860440805"/>
              <w:placeholder>
                <w:docPart w:val="C7B2BAAAACAC6740832941D14C3E14C4"/>
              </w:placeholder>
            </w:sdtPr>
            <w:sdtContent>
              <w:r w:rsidR="008F7965">
                <w:t>Ein weiterer Vorteil</w:t>
              </w:r>
              <w:r w:rsidR="006F4391" w:rsidRPr="0014323A">
                <w:t xml:space="preserve"> ist</w:t>
              </w:r>
              <w:r w:rsidR="008F7965">
                <w:t>, dass</w:t>
              </w:r>
              <w:r w:rsidR="006F4391" w:rsidRPr="0014323A">
                <w:t xml:space="preserve"> Combar wesentlich leichter </w:t>
              </w:r>
              <w:r w:rsidR="008F7965">
                <w:t xml:space="preserve">ist </w:t>
              </w:r>
              <w:r w:rsidR="006F4391" w:rsidRPr="0014323A">
                <w:t>als Stahl.</w:t>
              </w:r>
            </w:sdtContent>
          </w:sdt>
          <w:r w:rsidR="006F4391">
            <w:t xml:space="preserve"> </w:t>
          </w:r>
          <w:r w:rsidR="00C039AB" w:rsidRPr="004B2551">
            <w:t xml:space="preserve">Der Einbau </w:t>
          </w:r>
          <w:r w:rsidR="00C039AB">
            <w:t xml:space="preserve">der Bewehrung </w:t>
          </w:r>
          <w:r w:rsidR="000972BA">
            <w:t>im Notgehweg</w:t>
          </w:r>
          <w:r w:rsidR="00C039AB">
            <w:t xml:space="preserve"> </w:t>
          </w:r>
          <w:r w:rsidR="005D69F0">
            <w:t xml:space="preserve">im Tunnel Tutting </w:t>
          </w:r>
          <w:r w:rsidR="00B560D8">
            <w:t>verlief daher</w:t>
          </w:r>
          <w:r w:rsidR="00C039AB" w:rsidRPr="004B2551">
            <w:t xml:space="preserve"> problemlos</w:t>
          </w:r>
          <w:r w:rsidR="00B560D8">
            <w:t>.</w:t>
          </w:r>
          <w:r w:rsidR="00C039AB" w:rsidRPr="004B2551">
            <w:t xml:space="preserve"> </w:t>
          </w:r>
          <w:r w:rsidR="00B560D8">
            <w:t>Die gute Erfahrung mit dem Material bestätigte</w:t>
          </w:r>
          <w:r w:rsidR="00C039AB" w:rsidRPr="004B2551">
            <w:t xml:space="preserve"> </w:t>
          </w:r>
          <w:r w:rsidR="009C72CF">
            <w:t>Johann</w:t>
          </w:r>
          <w:r w:rsidR="00C039AB" w:rsidRPr="004B2551">
            <w:t xml:space="preserve"> Anetzberger, </w:t>
          </w:r>
          <w:r w:rsidR="009C72CF">
            <w:t>Oberb</w:t>
          </w:r>
          <w:r w:rsidR="00C039AB" w:rsidRPr="004B2551">
            <w:t xml:space="preserve">auleiter beim ausführenden Bauunternehmen Mayerhofer Hoch-, Tief- und Ingenieurbau GmbH aus Simbach: „Die Bewehrungskörbe wurden fertig an die Baustelle geliefert. </w:t>
          </w:r>
          <w:r w:rsidR="00C039AB">
            <w:t>Wegen des</w:t>
          </w:r>
          <w:r w:rsidR="00C039AB" w:rsidRPr="004B2551">
            <w:t xml:space="preserve"> geringe</w:t>
          </w:r>
          <w:r w:rsidR="00C039AB">
            <w:t>n</w:t>
          </w:r>
          <w:r w:rsidR="00C039AB" w:rsidRPr="004B2551">
            <w:t xml:space="preserve"> Gewicht</w:t>
          </w:r>
          <w:r w:rsidR="00C039AB">
            <w:t>s</w:t>
          </w:r>
          <w:r w:rsidR="00C039AB" w:rsidRPr="004B2551">
            <w:t xml:space="preserve"> </w:t>
          </w:r>
          <w:r w:rsidR="00C039AB">
            <w:t>von Combar im Vergleich zu Stahl ist</w:t>
          </w:r>
          <w:r w:rsidR="00C039AB" w:rsidRPr="004B2551">
            <w:t xml:space="preserve"> das Handling</w:t>
          </w:r>
          <w:r w:rsidR="00C039AB">
            <w:t xml:space="preserve"> für die Monteure</w:t>
          </w:r>
          <w:r w:rsidR="00C039AB" w:rsidRPr="004B2551">
            <w:t xml:space="preserve"> viel einfacher</w:t>
          </w:r>
          <w:r w:rsidR="00C039AB">
            <w:t xml:space="preserve"> und weniger belastend – und wir kommen schnell voran</w:t>
          </w:r>
          <w:r w:rsidR="00C039AB" w:rsidRPr="004B2551">
            <w:t>.“</w:t>
          </w:r>
        </w:p>
      </w:sdtContent>
    </w:sdt>
    <w:p w14:paraId="761877E8" w14:textId="6781CD67" w:rsidR="004A28C7" w:rsidRDefault="00C10925" w:rsidP="004A28C7">
      <w:pPr>
        <w:tabs>
          <w:tab w:val="left" w:pos="7088"/>
        </w:tabs>
        <w:spacing w:line="360" w:lineRule="auto"/>
        <w:ind w:right="2379"/>
        <w:jc w:val="both"/>
      </w:pPr>
      <w:r>
        <w:t>Ei</w:t>
      </w:r>
      <w:r w:rsidR="004A28C7" w:rsidRPr="000D5184">
        <w:t>n weiterer Pluspunkt</w:t>
      </w:r>
      <w:r w:rsidRPr="000D5184">
        <w:t xml:space="preserve"> für d</w:t>
      </w:r>
      <w:r w:rsidR="001A1C2B" w:rsidRPr="000D5184">
        <w:t>ie alternative Bewehrung</w:t>
      </w:r>
      <w:r w:rsidR="008E403A" w:rsidRPr="000D5184">
        <w:t xml:space="preserve"> aus GFK</w:t>
      </w:r>
      <w:r w:rsidR="004A28C7" w:rsidRPr="000D5184">
        <w:t xml:space="preserve">: Schöck Combar ist derzeit </w:t>
      </w:r>
      <w:r w:rsidR="00BB7E32">
        <w:t>der</w:t>
      </w:r>
      <w:r w:rsidR="00BB7E32" w:rsidRPr="000D5184">
        <w:t xml:space="preserve"> </w:t>
      </w:r>
      <w:r w:rsidR="004A28C7" w:rsidRPr="000D5184">
        <w:t xml:space="preserve">einzige, bauaufsichtlich zugelassene </w:t>
      </w:r>
      <w:r w:rsidR="00BB7E32">
        <w:t>Faserverbundwerkstoff</w:t>
      </w:r>
      <w:r w:rsidR="004A28C7" w:rsidRPr="000D5184">
        <w:t xml:space="preserve"> am Markt</w:t>
      </w:r>
      <w:r w:rsidR="006F4E98">
        <w:t xml:space="preserve"> und zeichnet sich </w:t>
      </w:r>
      <w:r w:rsidR="001508E8">
        <w:t xml:space="preserve">auch durch seine Dauerhaftigkeit als </w:t>
      </w:r>
      <w:r w:rsidR="006F4E98">
        <w:t>wirtschaftliche</w:t>
      </w:r>
      <w:r w:rsidR="004A28C7">
        <w:t xml:space="preserve"> Lösung aus</w:t>
      </w:r>
      <w:r w:rsidR="006F4E98">
        <w:t>.</w:t>
      </w:r>
    </w:p>
    <w:p w14:paraId="08ABEF9A" w14:textId="77777777" w:rsidR="00C039AB" w:rsidRPr="00D423FB" w:rsidRDefault="00C039AB" w:rsidP="00A06A8B">
      <w:pPr>
        <w:tabs>
          <w:tab w:val="left" w:pos="7088"/>
        </w:tabs>
        <w:spacing w:line="360" w:lineRule="auto"/>
        <w:ind w:right="2379"/>
        <w:jc w:val="both"/>
      </w:pPr>
    </w:p>
    <w:sdt>
      <w:sdtPr>
        <w:rPr>
          <w:b/>
        </w:rPr>
        <w:alias w:val="Zwischenüberschrift Arial 11 pt fett"/>
        <w:tag w:val="Zwischenüberschrift Arial 11 pt fett"/>
        <w:id w:val="343985827"/>
        <w:placeholder>
          <w:docPart w:val="6AE9963A16EAB14A99856700DED1D54F"/>
        </w:placeholder>
        <w:text/>
      </w:sdtPr>
      <w:sdtContent>
        <w:p w14:paraId="618FD43E" w14:textId="79D8BF47" w:rsidR="00A06A8B" w:rsidRPr="00CE05BB" w:rsidRDefault="00D9699A" w:rsidP="00A06A8B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</w:rPr>
            <w:t>Schöck Combar im Langzeittest</w:t>
          </w:r>
        </w:p>
      </w:sdtContent>
    </w:sdt>
    <w:sdt>
      <w:sdtPr>
        <w:alias w:val="Text Arial 11pt Blocksatz 1,5 Zeilenabstand"/>
        <w:tag w:val="Text Pressemeldung Arial 11pt Blocksatz 1,5 Zeilenabstand"/>
        <w:id w:val="1007714953"/>
        <w:placeholder>
          <w:docPart w:val="760B2D7B837BB84F8899EA743D659B26"/>
        </w:placeholder>
      </w:sdtPr>
      <w:sdtContent>
        <w:p w14:paraId="65CE3672" w14:textId="15B32E4C" w:rsidR="00A06A8B" w:rsidRPr="00D423FB" w:rsidRDefault="00AF3054" w:rsidP="00A06A8B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>Die Verwendung</w:t>
          </w:r>
          <w:r w:rsidR="00C039AB">
            <w:t xml:space="preserve"> vo</w:t>
          </w:r>
          <w:r w:rsidR="00AA3A87">
            <w:t>n</w:t>
          </w:r>
          <w:r w:rsidR="00C039AB">
            <w:t xml:space="preserve"> Combar </w:t>
          </w:r>
          <w:r w:rsidR="00C80C34">
            <w:t xml:space="preserve">als Bewehrung </w:t>
          </w:r>
          <w:r w:rsidR="00FD1CD9">
            <w:t>im Notgehweg</w:t>
          </w:r>
          <w:r w:rsidR="00C80C34">
            <w:t xml:space="preserve"> </w:t>
          </w:r>
          <w:r w:rsidR="00C039AB">
            <w:t xml:space="preserve">ist Teil eines Pilotprojekts der </w:t>
          </w:r>
          <w:r w:rsidR="00C039AB" w:rsidRPr="00506CC5">
            <w:rPr>
              <w:bCs/>
            </w:rPr>
            <w:t xml:space="preserve">Autobahn </w:t>
          </w:r>
          <w:r w:rsidR="00921171">
            <w:rPr>
              <w:bCs/>
            </w:rPr>
            <w:t>GmbH des Bundes</w:t>
          </w:r>
          <w:r w:rsidR="00C039AB" w:rsidRPr="00506CC5">
            <w:rPr>
              <w:bCs/>
            </w:rPr>
            <w:t>.</w:t>
          </w:r>
          <w:r w:rsidR="00C039AB">
            <w:t xml:space="preserve"> </w:t>
          </w:r>
          <w:r w:rsidR="00123A3E">
            <w:t>I</w:t>
          </w:r>
          <w:r w:rsidR="00C039AB">
            <w:t xml:space="preserve">n einem Langzeittest </w:t>
          </w:r>
          <w:r w:rsidR="00123A3E">
            <w:t xml:space="preserve">soll </w:t>
          </w:r>
          <w:r w:rsidR="00001939">
            <w:t>herausgefunden werden</w:t>
          </w:r>
          <w:r w:rsidR="00C039AB">
            <w:t>, we</w:t>
          </w:r>
          <w:r w:rsidR="00C039AB" w:rsidRPr="004D0B83">
            <w:t>lche</w:t>
          </w:r>
          <w:r w:rsidR="00C039AB" w:rsidRPr="00946007">
            <w:t xml:space="preserve"> Lebensdauer ein Notgehweg erreichen</w:t>
          </w:r>
          <w:r w:rsidR="00C039AB">
            <w:t xml:space="preserve"> </w:t>
          </w:r>
          <w:r w:rsidR="00C039AB" w:rsidRPr="00946007">
            <w:t>kann</w:t>
          </w:r>
          <w:r w:rsidR="00C039AB">
            <w:t>.</w:t>
          </w:r>
          <w:r w:rsidR="00C039AB" w:rsidRPr="00946007">
            <w:t xml:space="preserve"> </w:t>
          </w:r>
          <w:r w:rsidR="00F81238">
            <w:t xml:space="preserve">Der Test wird vom Münchener Ingenieurbüro Schießl Gehlen </w:t>
          </w:r>
          <w:proofErr w:type="spellStart"/>
          <w:r w:rsidR="00F81238">
            <w:t>Sodeikat</w:t>
          </w:r>
          <w:proofErr w:type="spellEnd"/>
          <w:r w:rsidR="00F81238">
            <w:t xml:space="preserve"> GmbH betreut und anschließend evaluiert. Dr. Angelika Schießl-</w:t>
          </w:r>
          <w:proofErr w:type="spellStart"/>
          <w:r w:rsidR="00F81238">
            <w:t>Pecka</w:t>
          </w:r>
          <w:proofErr w:type="spellEnd"/>
          <w:r w:rsidR="00F81238">
            <w:t xml:space="preserve">, Expertin für Betonbau, erklärt: „Wir haben in der traditionellen normativen Bauweise in den letzten Jahren große Probleme mit der Bewehrungskorrosion. Die </w:t>
          </w:r>
          <w:r w:rsidR="00E420F9">
            <w:t>B</w:t>
          </w:r>
          <w:r w:rsidR="00F81238">
            <w:t xml:space="preserve">ewehrung </w:t>
          </w:r>
          <w:r w:rsidR="00E420F9">
            <w:t xml:space="preserve">aus Glasfaserverbundwerkstoff </w:t>
          </w:r>
          <w:r w:rsidR="00F81238">
            <w:t xml:space="preserve">wurde ausgewählt, da wir künftig keine </w:t>
          </w:r>
          <w:r w:rsidR="00F81238" w:rsidRPr="009A3CF2">
            <w:t>Dauerhaftigkeitsprobleme</w:t>
          </w:r>
          <w:r w:rsidR="00F81238">
            <w:t xml:space="preserve"> mehr haben wollen</w:t>
          </w:r>
          <w:r w:rsidR="008E7D51">
            <w:t>.</w:t>
          </w:r>
          <w:r w:rsidR="002223EB">
            <w:t>“</w:t>
          </w:r>
        </w:p>
      </w:sdtContent>
    </w:sdt>
    <w:p w14:paraId="2CB54322" w14:textId="458E1804" w:rsidR="00F8159C" w:rsidRPr="002B3818" w:rsidRDefault="00D83520" w:rsidP="00F8159C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  <w:r>
        <w:rPr>
          <w:sz w:val="16"/>
          <w:szCs w:val="16"/>
        </w:rPr>
        <w:t>5.007</w:t>
      </w:r>
      <w:r w:rsidR="00F8159C" w:rsidRPr="002B3818">
        <w:rPr>
          <w:sz w:val="16"/>
          <w:szCs w:val="16"/>
        </w:rPr>
        <w:t xml:space="preserve"> Zeichen (inkl. Leerzeichen)</w:t>
      </w:r>
    </w:p>
    <w:p w14:paraId="5FEE6AD8" w14:textId="77777777" w:rsidR="00C125C6" w:rsidRDefault="00C125C6" w:rsidP="00F81238">
      <w:pPr>
        <w:tabs>
          <w:tab w:val="left" w:pos="7088"/>
        </w:tabs>
        <w:spacing w:line="360" w:lineRule="auto"/>
        <w:ind w:right="2379"/>
        <w:jc w:val="both"/>
      </w:pPr>
    </w:p>
    <w:p w14:paraId="4F80C60A" w14:textId="77777777" w:rsidR="00F8159C" w:rsidRDefault="00F8159C" w:rsidP="00F81238">
      <w:pPr>
        <w:tabs>
          <w:tab w:val="left" w:pos="7088"/>
        </w:tabs>
        <w:spacing w:line="360" w:lineRule="auto"/>
        <w:ind w:right="2379"/>
        <w:jc w:val="both"/>
      </w:pPr>
    </w:p>
    <w:p w14:paraId="57C92B46" w14:textId="77777777" w:rsidR="00D83520" w:rsidRDefault="00D83520" w:rsidP="00F81238">
      <w:pPr>
        <w:tabs>
          <w:tab w:val="left" w:pos="7088"/>
        </w:tabs>
        <w:spacing w:line="360" w:lineRule="auto"/>
        <w:ind w:right="2379"/>
        <w:jc w:val="both"/>
      </w:pPr>
    </w:p>
    <w:p w14:paraId="72556DE8" w14:textId="77777777" w:rsidR="00D83520" w:rsidRDefault="00D83520" w:rsidP="00F81238">
      <w:pPr>
        <w:tabs>
          <w:tab w:val="left" w:pos="7088"/>
        </w:tabs>
        <w:spacing w:line="360" w:lineRule="auto"/>
        <w:ind w:right="2379"/>
        <w:jc w:val="both"/>
      </w:pPr>
    </w:p>
    <w:sdt>
      <w:sdtPr>
        <w:rPr>
          <w:b/>
        </w:rPr>
        <w:alias w:val="Zwischenüberschrift Arial 11 pt fett"/>
        <w:tag w:val="Zwischenüberschrift Arial 11 pt fett"/>
        <w:id w:val="-695919310"/>
        <w:placeholder>
          <w:docPart w:val="86E80C35ECDF4203BC5A715EDE106456"/>
        </w:placeholder>
        <w:text/>
      </w:sdtPr>
      <w:sdtContent>
        <w:p w14:paraId="7DE8C735" w14:textId="2B8E7C47" w:rsidR="00F8159C" w:rsidRPr="00CE05BB" w:rsidRDefault="00C63D31" w:rsidP="00F8159C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 w:rsidDel="00506CC5">
            <w:rPr>
              <w:b/>
            </w:rPr>
            <w:t>Bautafel</w:t>
          </w:r>
        </w:p>
      </w:sdtContent>
    </w:sdt>
    <w:p w14:paraId="72C3C3AF" w14:textId="03683E9C" w:rsidR="00F8159C" w:rsidRPr="00F8159C" w:rsidRDefault="00AD3B1D" w:rsidP="00AD3B1D">
      <w:pPr>
        <w:tabs>
          <w:tab w:val="left" w:pos="7088"/>
        </w:tabs>
        <w:spacing w:line="360" w:lineRule="auto"/>
        <w:ind w:right="2379"/>
        <w:jc w:val="both"/>
      </w:pPr>
      <w:r w:rsidRPr="00F8159C">
        <w:rPr>
          <w:b/>
        </w:rPr>
        <w:t>Bau</w:t>
      </w:r>
      <w:r>
        <w:rPr>
          <w:b/>
        </w:rPr>
        <w:t>zeit</w:t>
      </w:r>
      <w:r w:rsidR="00F8159C" w:rsidRPr="00F8159C">
        <w:rPr>
          <w:b/>
        </w:rPr>
        <w:t>:</w:t>
      </w:r>
      <w:r w:rsidR="00F8159C" w:rsidRPr="00F8159C">
        <w:t xml:space="preserve"> 2018</w:t>
      </w:r>
      <w:r>
        <w:t xml:space="preserve"> - vo</w:t>
      </w:r>
      <w:r w:rsidRPr="00C418EA">
        <w:rPr>
          <w:bCs/>
        </w:rPr>
        <w:t>raussichtlich</w:t>
      </w:r>
      <w:r w:rsidR="00F8159C" w:rsidRPr="00F8159C">
        <w:t xml:space="preserve"> 2023</w:t>
      </w:r>
    </w:p>
    <w:p w14:paraId="5B36F7E6" w14:textId="2B368826" w:rsidR="00F8159C" w:rsidRPr="00F8159C" w:rsidRDefault="00F8159C" w:rsidP="00F8159C">
      <w:pPr>
        <w:tabs>
          <w:tab w:val="left" w:pos="7088"/>
        </w:tabs>
        <w:spacing w:line="360" w:lineRule="auto"/>
        <w:ind w:right="2379"/>
        <w:jc w:val="both"/>
      </w:pPr>
      <w:r w:rsidRPr="00F8159C">
        <w:rPr>
          <w:b/>
        </w:rPr>
        <w:t>Bauherrin:</w:t>
      </w:r>
      <w:r w:rsidRPr="00F8159C">
        <w:t xml:space="preserve"> Autobahn GmbH</w:t>
      </w:r>
      <w:r w:rsidR="007C659F">
        <w:t xml:space="preserve"> des Bundes</w:t>
      </w:r>
      <w:r w:rsidRPr="00F8159C">
        <w:t xml:space="preserve">, Niederlassung </w:t>
      </w:r>
      <w:r w:rsidR="007C659F">
        <w:t>Südb</w:t>
      </w:r>
      <w:r w:rsidRPr="00F8159C">
        <w:t>ayern, Deggendorf, www.autobahn.de</w:t>
      </w:r>
    </w:p>
    <w:p w14:paraId="66D11EF9" w14:textId="77777777" w:rsidR="00F8159C" w:rsidRPr="00F8159C" w:rsidRDefault="00F8159C" w:rsidP="00F8159C">
      <w:pPr>
        <w:tabs>
          <w:tab w:val="left" w:pos="7088"/>
        </w:tabs>
        <w:spacing w:line="360" w:lineRule="auto"/>
        <w:ind w:right="2379"/>
        <w:jc w:val="both"/>
      </w:pPr>
      <w:r w:rsidRPr="00F8159C">
        <w:rPr>
          <w:b/>
        </w:rPr>
        <w:t>Bauunternehmen:</w:t>
      </w:r>
      <w:r w:rsidRPr="00F8159C">
        <w:t xml:space="preserve"> Mayerhofer Hoch-, Tief- und Ingenieurbau GmbH, Simbach am Inn, www.mayerhofer-bau.de</w:t>
      </w:r>
    </w:p>
    <w:p w14:paraId="156277E7" w14:textId="6EF0712B" w:rsidR="00AD3B1D" w:rsidRDefault="00F8159C" w:rsidP="00F8159C">
      <w:pPr>
        <w:tabs>
          <w:tab w:val="left" w:pos="7088"/>
        </w:tabs>
        <w:spacing w:line="360" w:lineRule="auto"/>
        <w:ind w:right="2379"/>
        <w:jc w:val="both"/>
      </w:pPr>
      <w:r w:rsidRPr="00F8159C">
        <w:rPr>
          <w:b/>
        </w:rPr>
        <w:t>Planungsbüro:</w:t>
      </w:r>
      <w:r w:rsidRPr="00F8159C">
        <w:t xml:space="preserve"> Ingenieurbüro Schießl Gehlen </w:t>
      </w:r>
      <w:proofErr w:type="spellStart"/>
      <w:r w:rsidRPr="00F8159C">
        <w:t>Sodeikat</w:t>
      </w:r>
      <w:proofErr w:type="spellEnd"/>
      <w:r w:rsidRPr="00F8159C">
        <w:t xml:space="preserve"> GmbH, München, </w:t>
      </w:r>
      <w:hyperlink r:id="rId9" w:history="1">
        <w:r w:rsidR="00AD3B1D" w:rsidRPr="00DA7201">
          <w:rPr>
            <w:rStyle w:val="Hyperlink"/>
          </w:rPr>
          <w:t>www.ib-schiessl.de</w:t>
        </w:r>
      </w:hyperlink>
    </w:p>
    <w:p w14:paraId="310427EB" w14:textId="18388B44" w:rsidR="00AD3B1D" w:rsidRPr="00F969C5" w:rsidRDefault="00AD3B1D" w:rsidP="00F8159C">
      <w:pPr>
        <w:tabs>
          <w:tab w:val="left" w:pos="7088"/>
        </w:tabs>
        <w:spacing w:line="360" w:lineRule="auto"/>
        <w:ind w:right="2379"/>
        <w:jc w:val="both"/>
      </w:pPr>
      <w:r w:rsidRPr="00C418EA">
        <w:rPr>
          <w:b/>
          <w:bCs/>
        </w:rPr>
        <w:t>Produkt:</w:t>
      </w:r>
      <w:r>
        <w:t xml:space="preserve"> Schöck Combar</w:t>
      </w:r>
    </w:p>
    <w:p w14:paraId="4FA24FDE" w14:textId="77777777" w:rsidR="00F8159C" w:rsidRDefault="00F8159C" w:rsidP="00F8159C">
      <w:pPr>
        <w:tabs>
          <w:tab w:val="left" w:pos="7088"/>
        </w:tabs>
        <w:spacing w:line="360" w:lineRule="auto"/>
        <w:ind w:right="2379"/>
        <w:jc w:val="both"/>
      </w:pPr>
    </w:p>
    <w:p w14:paraId="0EF25196" w14:textId="089151C0" w:rsidR="00BD0182" w:rsidRDefault="00BD0182" w:rsidP="00F8159C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C418EA">
        <w:rPr>
          <w:b/>
          <w:bCs/>
        </w:rPr>
        <w:t>Infokasten</w:t>
      </w:r>
    </w:p>
    <w:p w14:paraId="49F9E8EC" w14:textId="77777777" w:rsidR="007C423F" w:rsidRPr="00C418EA" w:rsidRDefault="007C423F" w:rsidP="00F8159C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</w:p>
    <w:sdt>
      <w:sdtPr>
        <w:rPr>
          <w:b/>
        </w:rPr>
        <w:alias w:val="Zwischenüberschrift Arial 11 pt fett"/>
        <w:tag w:val="Zwischenüberschrift Arial 11 pt fett"/>
        <w:id w:val="164284473"/>
        <w:placeholder>
          <w:docPart w:val="DA2C9F4AF71B4116A55EA6EF7A735CAB"/>
        </w:placeholder>
        <w:text/>
      </w:sdtPr>
      <w:sdtContent>
        <w:p w14:paraId="20DECECB" w14:textId="4EEFC770" w:rsidR="00F8159C" w:rsidRPr="00CE05BB" w:rsidRDefault="00BD0182" w:rsidP="00F8159C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 w:rsidDel="00506CC5">
            <w:rPr>
              <w:b/>
            </w:rPr>
            <w:t>Combar-Integration in der Bemessungssoftware FRILO</w:t>
          </w:r>
        </w:p>
      </w:sdtContent>
    </w:sdt>
    <w:p w14:paraId="62E6E77B" w14:textId="53900142" w:rsidR="00F8159C" w:rsidRPr="00F8159C" w:rsidRDefault="00F8159C" w:rsidP="00F8159C">
      <w:pPr>
        <w:tabs>
          <w:tab w:val="left" w:pos="7088"/>
        </w:tabs>
        <w:spacing w:line="360" w:lineRule="auto"/>
        <w:ind w:right="2379"/>
        <w:jc w:val="both"/>
      </w:pPr>
      <w:r w:rsidRPr="00F8159C">
        <w:t>Als erste Faserverbundbewehrung ist Combar von Schöck i</w:t>
      </w:r>
      <w:r w:rsidR="001508E8">
        <w:t>m</w:t>
      </w:r>
      <w:r w:rsidRPr="00F8159C">
        <w:t xml:space="preserve"> FRILO </w:t>
      </w:r>
      <w:r w:rsidR="001508E8">
        <w:t xml:space="preserve">Modul B2 </w:t>
      </w:r>
      <w:r w:rsidRPr="00F8159C">
        <w:t xml:space="preserve">integriert. </w:t>
      </w:r>
      <w:r w:rsidR="0033799E">
        <w:t xml:space="preserve">Der Glasfaserverbundwerkstoff </w:t>
      </w:r>
      <w:r w:rsidRPr="00F8159C">
        <w:t>kann damit in der gewohnten Software-Umgebung als Längs- sowie auch als Bügelbewehrung bemessen werden. Für die einfache Bemessung von Combar in den verschiedenen Hoch- und Tiefbauanwendungen ist ein breites Spektrum an verfügbaren Querschnitten (Rechteck, Kreis und Plattenbalkenquerschnitt) verfügbar. </w:t>
      </w:r>
    </w:p>
    <w:p w14:paraId="211DD204" w14:textId="77777777" w:rsidR="007C423F" w:rsidRDefault="007C423F" w:rsidP="00F81238">
      <w:pPr>
        <w:tabs>
          <w:tab w:val="left" w:pos="7088"/>
        </w:tabs>
        <w:spacing w:line="360" w:lineRule="auto"/>
        <w:ind w:right="2379"/>
        <w:jc w:val="both"/>
      </w:pPr>
    </w:p>
    <w:p w14:paraId="2CE6B692" w14:textId="77777777" w:rsidR="00F969C5" w:rsidRPr="00D423FB" w:rsidRDefault="00F969C5" w:rsidP="00A06A8B">
      <w:pPr>
        <w:tabs>
          <w:tab w:val="left" w:pos="7088"/>
        </w:tabs>
        <w:spacing w:line="360" w:lineRule="auto"/>
        <w:ind w:right="2379"/>
        <w:jc w:val="both"/>
      </w:pPr>
    </w:p>
    <w:p w14:paraId="001ED700" w14:textId="7BC4B2B6" w:rsidR="00A06A8B" w:rsidRDefault="00A06A8B" w:rsidP="00A06A8B">
      <w:pPr>
        <w:spacing w:line="360" w:lineRule="auto"/>
        <w:ind w:right="2126"/>
        <w:rPr>
          <w:rFonts w:eastAsia="CorpidE1s-Regular"/>
          <w:u w:val="single"/>
        </w:rPr>
      </w:pPr>
      <w:r w:rsidRPr="00266755">
        <w:rPr>
          <w:rFonts w:eastAsia="CorpidE1s-Regular"/>
          <w:b/>
          <w:bCs/>
        </w:rPr>
        <w:t>Bild</w:t>
      </w:r>
      <w:r w:rsidR="00801D1A">
        <w:rPr>
          <w:rFonts w:eastAsia="CorpidE1s-Regular"/>
          <w:b/>
          <w:bCs/>
        </w:rPr>
        <w:t>material</w:t>
      </w:r>
    </w:p>
    <w:p w14:paraId="3A2AC197" w14:textId="77777777" w:rsidR="00A06A8B" w:rsidRDefault="00A06A8B" w:rsidP="00A06A8B">
      <w:pPr>
        <w:tabs>
          <w:tab w:val="left" w:pos="7088"/>
        </w:tabs>
        <w:ind w:right="2379"/>
      </w:pPr>
    </w:p>
    <w:p w14:paraId="1551863E" w14:textId="44BE8BE6" w:rsidR="00A06A8B" w:rsidRPr="000F6CC5" w:rsidRDefault="00A06A8B" w:rsidP="00A06A8B">
      <w:pPr>
        <w:spacing w:line="360" w:lineRule="auto"/>
        <w:ind w:right="2126"/>
        <w:rPr>
          <w:rFonts w:eastAsia="CorpidE1s-Regular"/>
          <w:b/>
          <w:bCs/>
        </w:rPr>
      </w:pPr>
      <w:r w:rsidRPr="000F6CC5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6AE9963A16EAB14A99856700DED1D54F"/>
          </w:placeholder>
          <w:text/>
        </w:sdtPr>
        <w:sdtContent>
          <w:r w:rsidR="000F6CC5" w:rsidRPr="000F6CC5">
            <w:rPr>
              <w:rFonts w:eastAsia="CorpidE1s-Regular"/>
              <w:b/>
              <w:bCs/>
            </w:rPr>
            <w:t>Schoeck_Notgehweg-</w:t>
          </w:r>
          <w:r w:rsidR="00B53FFB">
            <w:rPr>
              <w:rFonts w:eastAsia="CorpidE1s-Regular"/>
              <w:b/>
              <w:bCs/>
            </w:rPr>
            <w:t>Tunnel-</w:t>
          </w:r>
          <w:r w:rsidR="000F6CC5" w:rsidRPr="000F6CC5">
            <w:rPr>
              <w:rFonts w:eastAsia="CorpidE1s-Regular"/>
              <w:b/>
              <w:bCs/>
            </w:rPr>
            <w:t>Tutting-1</w:t>
          </w:r>
        </w:sdtContent>
      </w:sdt>
      <w:r w:rsidRPr="000F6CC5">
        <w:rPr>
          <w:b/>
          <w:bCs/>
        </w:rPr>
        <w:t>]</w:t>
      </w:r>
    </w:p>
    <w:p w14:paraId="4C11E6F9" w14:textId="720BC793" w:rsidR="00A06A8B" w:rsidRDefault="00935F38" w:rsidP="00A06A8B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48F444D1" wp14:editId="64B19B8F">
            <wp:extent cx="2514600" cy="1676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-1558309132"/>
        <w:placeholder>
          <w:docPart w:val="6AE9963A16EAB14A99856700DED1D54F"/>
        </w:placeholder>
      </w:sdtPr>
      <w:sdtContent>
        <w:p w14:paraId="65D6BE70" w14:textId="68997430" w:rsidR="00A06A8B" w:rsidRPr="00A7078E" w:rsidRDefault="008B1557" w:rsidP="00A06A8B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 w:rsidRPr="00A7078E">
            <w:rPr>
              <w:i/>
              <w:iCs/>
              <w:sz w:val="20"/>
              <w:szCs w:val="20"/>
            </w:rPr>
            <w:t xml:space="preserve">Bei der Bewehrung des Notgehweges im </w:t>
          </w:r>
          <w:r w:rsidR="00433FEC" w:rsidRPr="00A7078E">
            <w:rPr>
              <w:i/>
              <w:iCs/>
              <w:sz w:val="20"/>
              <w:szCs w:val="20"/>
            </w:rPr>
            <w:t xml:space="preserve">Autobahntunnel Tutting setzt die Autobahn GmbH </w:t>
          </w:r>
          <w:r w:rsidR="008B58DC">
            <w:rPr>
              <w:i/>
              <w:iCs/>
              <w:sz w:val="20"/>
              <w:szCs w:val="20"/>
            </w:rPr>
            <w:t xml:space="preserve">des Bundes, </w:t>
          </w:r>
          <w:r w:rsidR="00433FEC" w:rsidRPr="00A7078E">
            <w:rPr>
              <w:i/>
              <w:iCs/>
              <w:sz w:val="20"/>
              <w:szCs w:val="20"/>
            </w:rPr>
            <w:t xml:space="preserve">Niederlassung Südbayern auch auf </w:t>
          </w:r>
          <w:r w:rsidR="005D264C" w:rsidRPr="00A7078E">
            <w:rPr>
              <w:i/>
              <w:iCs/>
              <w:sz w:val="20"/>
              <w:szCs w:val="20"/>
            </w:rPr>
            <w:t xml:space="preserve">Schöck Combar, </w:t>
          </w:r>
          <w:r w:rsidR="00433FEC" w:rsidRPr="00A7078E">
            <w:rPr>
              <w:i/>
              <w:iCs/>
              <w:sz w:val="20"/>
              <w:szCs w:val="20"/>
            </w:rPr>
            <w:t xml:space="preserve">die </w:t>
          </w:r>
          <w:r w:rsidR="005D264C" w:rsidRPr="00A7078E">
            <w:rPr>
              <w:i/>
              <w:iCs/>
              <w:sz w:val="20"/>
              <w:szCs w:val="20"/>
            </w:rPr>
            <w:t>Betonbewehrung aus g</w:t>
          </w:r>
          <w:r w:rsidR="00433FEC" w:rsidRPr="00A7078E">
            <w:rPr>
              <w:i/>
              <w:iCs/>
              <w:sz w:val="20"/>
              <w:szCs w:val="20"/>
            </w:rPr>
            <w:t>lasfaser</w:t>
          </w:r>
          <w:r w:rsidR="005D264C" w:rsidRPr="00A7078E">
            <w:rPr>
              <w:i/>
              <w:iCs/>
              <w:sz w:val="20"/>
              <w:szCs w:val="20"/>
            </w:rPr>
            <w:t>verstärktem Kunstst</w:t>
          </w:r>
          <w:r w:rsidR="00A7078E" w:rsidRPr="00A7078E">
            <w:rPr>
              <w:i/>
              <w:iCs/>
              <w:sz w:val="20"/>
              <w:szCs w:val="20"/>
            </w:rPr>
            <w:t>off.</w:t>
          </w:r>
        </w:p>
      </w:sdtContent>
    </w:sdt>
    <w:p w14:paraId="7A54C2AC" w14:textId="278ECB66" w:rsidR="00A06A8B" w:rsidRPr="00A7078E" w:rsidRDefault="00A06A8B" w:rsidP="00A06A8B">
      <w:pPr>
        <w:tabs>
          <w:tab w:val="left" w:pos="7088"/>
        </w:tabs>
        <w:ind w:right="2379"/>
        <w:rPr>
          <w:sz w:val="20"/>
          <w:szCs w:val="20"/>
        </w:rPr>
      </w:pPr>
      <w:r w:rsidRPr="00A7078E">
        <w:rPr>
          <w:i/>
          <w:sz w:val="20"/>
          <w:szCs w:val="20"/>
        </w:rPr>
        <w:t xml:space="preserve">Foto: Schöck </w:t>
      </w:r>
      <w:r w:rsidR="00D808FF" w:rsidRPr="00A7078E">
        <w:rPr>
          <w:i/>
          <w:sz w:val="20"/>
          <w:szCs w:val="20"/>
        </w:rPr>
        <w:t>Bauteile</w:t>
      </w:r>
      <w:r w:rsidR="00227FB2" w:rsidRPr="00A7078E">
        <w:rPr>
          <w:i/>
          <w:sz w:val="20"/>
          <w:szCs w:val="20"/>
        </w:rPr>
        <w:t xml:space="preserve"> GmbH</w:t>
      </w:r>
    </w:p>
    <w:p w14:paraId="20BD4795" w14:textId="77777777" w:rsidR="00A06A8B" w:rsidRDefault="00A06A8B" w:rsidP="00A06A8B">
      <w:pPr>
        <w:tabs>
          <w:tab w:val="left" w:pos="7088"/>
        </w:tabs>
        <w:ind w:right="2379"/>
      </w:pPr>
    </w:p>
    <w:p w14:paraId="5BC7BA9F" w14:textId="77777777" w:rsidR="000F6CC5" w:rsidRDefault="000F6CC5" w:rsidP="00A06A8B">
      <w:pPr>
        <w:tabs>
          <w:tab w:val="left" w:pos="7088"/>
        </w:tabs>
        <w:ind w:right="2379"/>
      </w:pPr>
    </w:p>
    <w:p w14:paraId="5E7DD9D0" w14:textId="37601CF4" w:rsidR="000F6CC5" w:rsidRPr="000F6CC5" w:rsidRDefault="000F6CC5" w:rsidP="000F6CC5">
      <w:pPr>
        <w:spacing w:line="360" w:lineRule="auto"/>
        <w:ind w:right="2126"/>
        <w:rPr>
          <w:rFonts w:eastAsia="CorpidE1s-Regular"/>
          <w:b/>
          <w:bCs/>
        </w:rPr>
      </w:pPr>
      <w:r w:rsidRPr="000F6CC5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440303644"/>
          <w:placeholder>
            <w:docPart w:val="1F0E092398EEC14BB7D131408CD9C7CA"/>
          </w:placeholder>
          <w:text/>
        </w:sdtPr>
        <w:sdtContent>
          <w:r w:rsidR="00B53FFB" w:rsidRPr="00B53FFB">
            <w:rPr>
              <w:rFonts w:eastAsia="CorpidE1s-Regular"/>
              <w:b/>
              <w:bCs/>
            </w:rPr>
            <w:t>Schoeck_Notgehweg-Tunnel-Tutting-2</w:t>
          </w:r>
        </w:sdtContent>
      </w:sdt>
      <w:r w:rsidRPr="000F6CC5">
        <w:rPr>
          <w:b/>
          <w:bCs/>
        </w:rPr>
        <w:t>]</w:t>
      </w:r>
    </w:p>
    <w:p w14:paraId="4266EEF5" w14:textId="0030E0B6" w:rsidR="000F6CC5" w:rsidRDefault="00B134A7" w:rsidP="00A06A8B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2F8CB2F3" wp14:editId="4C786306">
            <wp:extent cx="2514600" cy="1676400"/>
            <wp:effectExtent l="0" t="0" r="0" b="0"/>
            <wp:docPr id="6" name="Grafik 6" descr="Ein Bild, das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-1387483441"/>
        <w:placeholder>
          <w:docPart w:val="CDA934979D10AE4FA7A8B4AC9872E6C3"/>
        </w:placeholder>
      </w:sdtPr>
      <w:sdtContent>
        <w:p w14:paraId="570A46D4" w14:textId="688B8BE3" w:rsidR="00A7078E" w:rsidRPr="000672BE" w:rsidRDefault="0097364D" w:rsidP="00A7078E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 w:rsidRPr="000672BE">
            <w:rPr>
              <w:i/>
              <w:iCs/>
              <w:sz w:val="20"/>
              <w:szCs w:val="20"/>
            </w:rPr>
            <w:t xml:space="preserve">Schöck Combar ist nicht nur korrosionsresistent, sondern auch wesentlich leichter als Stahl. </w:t>
          </w:r>
          <w:r w:rsidR="00B32C71" w:rsidRPr="000672BE">
            <w:rPr>
              <w:i/>
              <w:iCs/>
              <w:sz w:val="20"/>
              <w:szCs w:val="20"/>
            </w:rPr>
            <w:t xml:space="preserve">Das </w:t>
          </w:r>
          <w:r w:rsidR="000672BE" w:rsidRPr="000672BE">
            <w:rPr>
              <w:i/>
              <w:iCs/>
              <w:sz w:val="20"/>
              <w:szCs w:val="20"/>
            </w:rPr>
            <w:t xml:space="preserve">Handling ist dadurch einfacher und für die Monteure weniger belastend. </w:t>
          </w:r>
        </w:p>
      </w:sdtContent>
    </w:sdt>
    <w:p w14:paraId="404C213C" w14:textId="77777777" w:rsidR="00A7078E" w:rsidRPr="000672BE" w:rsidRDefault="00A7078E" w:rsidP="00A7078E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0672BE">
        <w:rPr>
          <w:i/>
          <w:iCs/>
          <w:sz w:val="20"/>
          <w:szCs w:val="20"/>
        </w:rPr>
        <w:t>Foto: Schöck Bauteile GmbH</w:t>
      </w:r>
    </w:p>
    <w:p w14:paraId="0AD3159C" w14:textId="77777777" w:rsidR="000F6CC5" w:rsidRDefault="000F6CC5" w:rsidP="00A06A8B">
      <w:pPr>
        <w:tabs>
          <w:tab w:val="left" w:pos="7088"/>
        </w:tabs>
        <w:ind w:right="2379"/>
      </w:pPr>
    </w:p>
    <w:p w14:paraId="5A682997" w14:textId="77777777" w:rsidR="000672BE" w:rsidRDefault="000672BE" w:rsidP="00A06A8B">
      <w:pPr>
        <w:tabs>
          <w:tab w:val="left" w:pos="7088"/>
        </w:tabs>
        <w:ind w:right="2379"/>
      </w:pPr>
    </w:p>
    <w:p w14:paraId="391B8756" w14:textId="396DD5CE" w:rsidR="000F6CC5" w:rsidRPr="000672BE" w:rsidRDefault="000672BE" w:rsidP="000672BE">
      <w:pPr>
        <w:spacing w:line="360" w:lineRule="auto"/>
        <w:ind w:right="2126"/>
        <w:rPr>
          <w:rFonts w:eastAsia="CorpidE1s-Regular"/>
          <w:b/>
          <w:bCs/>
        </w:rPr>
      </w:pPr>
      <w:r w:rsidRPr="000F6CC5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2065783264"/>
          <w:placeholder>
            <w:docPart w:val="F6F07F72941E224C867A5F440E113687"/>
          </w:placeholder>
          <w:text/>
        </w:sdtPr>
        <w:sdtContent>
          <w:r w:rsidR="00B53FFB" w:rsidRPr="00B53FFB">
            <w:rPr>
              <w:rFonts w:eastAsia="CorpidE1s-Regular"/>
              <w:b/>
              <w:bCs/>
            </w:rPr>
            <w:t>Schoeck_Notgehweg-Tunnel-Tutting-3</w:t>
          </w:r>
        </w:sdtContent>
      </w:sdt>
      <w:r w:rsidRPr="000F6CC5">
        <w:rPr>
          <w:b/>
          <w:bCs/>
        </w:rPr>
        <w:t>]</w:t>
      </w:r>
    </w:p>
    <w:p w14:paraId="55CE7D3B" w14:textId="77777777" w:rsidR="008B1557" w:rsidRDefault="009A7744" w:rsidP="00A06A8B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2531DD50" wp14:editId="06C7DAF1">
            <wp:extent cx="2514600" cy="16764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434111751"/>
        <w:placeholder>
          <w:docPart w:val="FA16B3E062217B46A22FBE4E87EAD4BE"/>
        </w:placeholder>
      </w:sdtPr>
      <w:sdtContent>
        <w:p w14:paraId="14A9F8B1" w14:textId="56241E14" w:rsidR="00F85FFC" w:rsidRPr="00A7078E" w:rsidRDefault="00F85FFC" w:rsidP="00F85FFC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>
            <w:rPr>
              <w:i/>
              <w:iCs/>
              <w:sz w:val="20"/>
              <w:szCs w:val="20"/>
            </w:rPr>
            <w:t xml:space="preserve">Auf einer Länge von </w:t>
          </w:r>
          <w:r w:rsidR="00A17463">
            <w:rPr>
              <w:i/>
              <w:iCs/>
              <w:sz w:val="20"/>
              <w:szCs w:val="20"/>
            </w:rPr>
            <w:t>rund 225 Metern kommt Schöck Combar als Bewehrung zum Einsatz</w:t>
          </w:r>
          <w:r w:rsidRPr="00A7078E">
            <w:rPr>
              <w:i/>
              <w:iCs/>
              <w:sz w:val="20"/>
              <w:szCs w:val="20"/>
            </w:rPr>
            <w:t>.</w:t>
          </w:r>
        </w:p>
      </w:sdtContent>
    </w:sdt>
    <w:p w14:paraId="57B66988" w14:textId="77777777" w:rsidR="00F85FFC" w:rsidRPr="003337D0" w:rsidRDefault="00F85FFC" w:rsidP="00F85FFC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3337D0">
        <w:rPr>
          <w:i/>
          <w:iCs/>
          <w:sz w:val="20"/>
          <w:szCs w:val="20"/>
        </w:rPr>
        <w:t>Foto: Schöck Bauteile GmbH</w:t>
      </w:r>
    </w:p>
    <w:p w14:paraId="4028EFC6" w14:textId="77777777" w:rsidR="008B1557" w:rsidRDefault="008B1557" w:rsidP="00A06A8B">
      <w:pPr>
        <w:tabs>
          <w:tab w:val="left" w:pos="7088"/>
        </w:tabs>
        <w:ind w:right="2379"/>
      </w:pPr>
    </w:p>
    <w:p w14:paraId="309B6A24" w14:textId="77777777" w:rsidR="008B1557" w:rsidRDefault="008B1557" w:rsidP="00A06A8B">
      <w:pPr>
        <w:tabs>
          <w:tab w:val="left" w:pos="7088"/>
        </w:tabs>
        <w:ind w:right="2379"/>
      </w:pPr>
    </w:p>
    <w:p w14:paraId="1F7B7504" w14:textId="76676BE9" w:rsidR="008B1557" w:rsidRPr="003337D0" w:rsidRDefault="003337D0" w:rsidP="003337D0">
      <w:pPr>
        <w:spacing w:line="360" w:lineRule="auto"/>
        <w:ind w:right="2126"/>
        <w:rPr>
          <w:rFonts w:eastAsia="CorpidE1s-Regular"/>
          <w:b/>
          <w:bCs/>
        </w:rPr>
      </w:pPr>
      <w:r w:rsidRPr="000F6CC5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1000812700"/>
          <w:placeholder>
            <w:docPart w:val="66C41FF743772847A99CD5CAC05D82AA"/>
          </w:placeholder>
          <w:text/>
        </w:sdtPr>
        <w:sdtContent>
          <w:r w:rsidR="00B53FFB" w:rsidRPr="00B53FFB">
            <w:rPr>
              <w:rFonts w:eastAsia="CorpidE1s-Regular"/>
              <w:b/>
              <w:bCs/>
            </w:rPr>
            <w:t>Schoeck_Notgehweg-Tunnel-Tutting-4</w:t>
          </w:r>
        </w:sdtContent>
      </w:sdt>
      <w:r w:rsidRPr="000F6CC5">
        <w:rPr>
          <w:b/>
          <w:bCs/>
        </w:rPr>
        <w:t>]</w:t>
      </w:r>
    </w:p>
    <w:p w14:paraId="73D86B19" w14:textId="5543A771" w:rsidR="009A7744" w:rsidRDefault="009A7744" w:rsidP="00A06A8B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46DA8899" wp14:editId="35DF9CB4">
            <wp:extent cx="2514600" cy="16764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-1224982618"/>
        <w:placeholder>
          <w:docPart w:val="2BE02F1D15D3634CBB8B5E7351CFECE0"/>
        </w:placeholder>
      </w:sdtPr>
      <w:sdtContent>
        <w:p w14:paraId="0F76EC3D" w14:textId="6FC7FAE7" w:rsidR="003337D0" w:rsidRPr="00095FB7" w:rsidRDefault="00095FB7" w:rsidP="003337D0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 w:rsidRPr="00095FB7">
            <w:rPr>
              <w:i/>
              <w:iCs/>
              <w:sz w:val="20"/>
              <w:szCs w:val="20"/>
            </w:rPr>
            <w:t>Die GFK-Bewehrung von Schöck ist dauerhaft hochfest sowie zuverlässig korrosionsbeständig. Auch Tausalze können sie nicht chemisch angreifen</w:t>
          </w:r>
          <w:r w:rsidR="003337D0" w:rsidRPr="00095FB7">
            <w:rPr>
              <w:i/>
              <w:iCs/>
              <w:sz w:val="20"/>
              <w:szCs w:val="20"/>
            </w:rPr>
            <w:t>.</w:t>
          </w:r>
        </w:p>
      </w:sdtContent>
    </w:sdt>
    <w:p w14:paraId="6051AA6A" w14:textId="77777777" w:rsidR="003337D0" w:rsidRPr="00095FB7" w:rsidRDefault="003337D0" w:rsidP="003337D0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095FB7">
        <w:rPr>
          <w:i/>
          <w:iCs/>
          <w:sz w:val="20"/>
          <w:szCs w:val="20"/>
        </w:rPr>
        <w:t>Foto: Schöck Bauteile GmbH</w:t>
      </w:r>
    </w:p>
    <w:p w14:paraId="0D75BDE8" w14:textId="77777777" w:rsidR="009A7744" w:rsidRPr="00095FB7" w:rsidRDefault="009A7744" w:rsidP="00A06A8B">
      <w:pPr>
        <w:tabs>
          <w:tab w:val="left" w:pos="7088"/>
        </w:tabs>
        <w:ind w:right="2379"/>
        <w:rPr>
          <w:i/>
          <w:iCs/>
          <w:sz w:val="20"/>
          <w:szCs w:val="20"/>
        </w:rPr>
      </w:pPr>
    </w:p>
    <w:p w14:paraId="68CDFBAF" w14:textId="77777777" w:rsidR="009A7744" w:rsidRDefault="009A7744" w:rsidP="00A06A8B">
      <w:pPr>
        <w:tabs>
          <w:tab w:val="left" w:pos="7088"/>
        </w:tabs>
        <w:ind w:right="2379"/>
      </w:pPr>
    </w:p>
    <w:p w14:paraId="2B8CAB35" w14:textId="464B54E1" w:rsidR="009A7744" w:rsidRPr="00863749" w:rsidRDefault="00863749" w:rsidP="00863749">
      <w:pPr>
        <w:spacing w:line="360" w:lineRule="auto"/>
        <w:ind w:right="2126"/>
        <w:rPr>
          <w:rFonts w:eastAsia="CorpidE1s-Regular"/>
          <w:b/>
          <w:bCs/>
        </w:rPr>
      </w:pPr>
      <w:r w:rsidRPr="000F6CC5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1166858182"/>
          <w:placeholder>
            <w:docPart w:val="594860BC4BD7994D973CD9D82B99765A"/>
          </w:placeholder>
          <w:text/>
        </w:sdtPr>
        <w:sdtContent>
          <w:r w:rsidR="00B53FFB" w:rsidRPr="00B53FFB">
            <w:rPr>
              <w:rFonts w:eastAsia="CorpidE1s-Regular"/>
              <w:b/>
              <w:bCs/>
            </w:rPr>
            <w:t>Schoeck_Notgehweg-Tunnel-Tutting-5</w:t>
          </w:r>
        </w:sdtContent>
      </w:sdt>
      <w:r w:rsidRPr="000F6CC5">
        <w:rPr>
          <w:b/>
          <w:bCs/>
        </w:rPr>
        <w:t>]</w:t>
      </w:r>
    </w:p>
    <w:p w14:paraId="186FE5CA" w14:textId="65EFD6F9" w:rsidR="00A06A8B" w:rsidRDefault="00CC7246" w:rsidP="00A06A8B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3D17018C" wp14:editId="2DB671B3">
            <wp:extent cx="2514600" cy="16764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F34E0" w14:textId="29F130B2" w:rsidR="00A06A8B" w:rsidRPr="0052545B" w:rsidRDefault="008B4199" w:rsidP="00A06A8B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52545B">
        <w:rPr>
          <w:i/>
          <w:iCs/>
          <w:sz w:val="20"/>
          <w:szCs w:val="20"/>
        </w:rPr>
        <w:t xml:space="preserve">Schöck Combar </w:t>
      </w:r>
      <w:r w:rsidR="0052545B" w:rsidRPr="0052545B">
        <w:rPr>
          <w:i/>
          <w:iCs/>
          <w:sz w:val="20"/>
          <w:szCs w:val="20"/>
        </w:rPr>
        <w:t xml:space="preserve">erreicht eine durch das Deutsche Institut für Bautechnik (DIBt) geprüfte Lebensdauer von 100 Jahren in Beton und </w:t>
      </w:r>
      <w:r w:rsidRPr="0052545B">
        <w:rPr>
          <w:i/>
          <w:iCs/>
          <w:sz w:val="20"/>
          <w:szCs w:val="20"/>
        </w:rPr>
        <w:t>ist derzeit der einzige, bauaufsichtlich zugelassene Faserverbundwerkstoff am Markt</w:t>
      </w:r>
      <w:r w:rsidR="0052545B" w:rsidRPr="0052545B">
        <w:rPr>
          <w:i/>
          <w:iCs/>
          <w:sz w:val="20"/>
          <w:szCs w:val="20"/>
        </w:rPr>
        <w:t>.</w:t>
      </w:r>
    </w:p>
    <w:p w14:paraId="31267629" w14:textId="61481B1B" w:rsidR="008B4199" w:rsidRPr="008B4199" w:rsidRDefault="008B4199" w:rsidP="00A06A8B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8B4199">
        <w:rPr>
          <w:i/>
          <w:iCs/>
          <w:sz w:val="20"/>
          <w:szCs w:val="20"/>
        </w:rPr>
        <w:t>Foto: Schöck Bauteile GmbH</w:t>
      </w:r>
    </w:p>
    <w:p w14:paraId="470E813F" w14:textId="77777777" w:rsidR="008B4199" w:rsidRDefault="008B4199" w:rsidP="00A06A8B">
      <w:pPr>
        <w:tabs>
          <w:tab w:val="left" w:pos="7088"/>
        </w:tabs>
        <w:ind w:right="2379"/>
      </w:pPr>
    </w:p>
    <w:p w14:paraId="397D20D3" w14:textId="77777777" w:rsidR="00863749" w:rsidRDefault="00863749" w:rsidP="00A06A8B">
      <w:pPr>
        <w:tabs>
          <w:tab w:val="left" w:pos="7088"/>
        </w:tabs>
        <w:ind w:right="2379"/>
      </w:pPr>
    </w:p>
    <w:p w14:paraId="61A698E0" w14:textId="25081690" w:rsidR="003732E2" w:rsidRPr="00A06A8B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A06A8B"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  <w:t>Über Schöck:</w:t>
      </w:r>
    </w:p>
    <w:p w14:paraId="7391CD1E" w14:textId="77777777" w:rsidR="000C4508" w:rsidRDefault="000C4508" w:rsidP="000C4508">
      <w:pPr>
        <w:tabs>
          <w:tab w:val="left" w:pos="7088"/>
        </w:tabs>
        <w:spacing w:line="240" w:lineRule="auto"/>
        <w:ind w:right="2379"/>
        <w:jc w:val="both"/>
      </w:pPr>
      <w:bookmarkStart w:id="0" w:name="_Hlk112856998"/>
      <w:r w:rsidRPr="007D47CD">
        <w:t xml:space="preserve">Die Schöck Bauteile GmbH ist ein Unternehmen der </w:t>
      </w:r>
      <w:r>
        <w:t>internationalen</w:t>
      </w:r>
      <w:r w:rsidRPr="007D47CD">
        <w:t xml:space="preserve"> Schöck</w:t>
      </w:r>
      <w:r>
        <w:t>-</w:t>
      </w:r>
      <w:r w:rsidRPr="007D47CD">
        <w:t>Gruppe</w:t>
      </w:r>
      <w:r>
        <w:t>, die mit über 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14:paraId="6BC836EA" w14:textId="77777777" w:rsidR="004E4FF5" w:rsidRDefault="004E4FF5" w:rsidP="000C4508">
      <w:pPr>
        <w:tabs>
          <w:tab w:val="left" w:pos="7088"/>
        </w:tabs>
        <w:spacing w:line="240" w:lineRule="auto"/>
        <w:ind w:right="2379"/>
        <w:jc w:val="both"/>
      </w:pPr>
    </w:p>
    <w:p w14:paraId="4FFC6F6A" w14:textId="77777777" w:rsidR="004E4FF5" w:rsidRDefault="004E4FF5" w:rsidP="000C4508">
      <w:pPr>
        <w:tabs>
          <w:tab w:val="left" w:pos="7088"/>
        </w:tabs>
        <w:spacing w:line="240" w:lineRule="auto"/>
        <w:ind w:right="2379"/>
        <w:jc w:val="both"/>
      </w:pPr>
    </w:p>
    <w:p w14:paraId="58369C6B" w14:textId="77777777" w:rsidR="004E4FF5" w:rsidRPr="000755B0" w:rsidRDefault="004E4FF5" w:rsidP="004E4FF5">
      <w:pPr>
        <w:rPr>
          <w:b/>
          <w:sz w:val="18"/>
        </w:rPr>
      </w:pPr>
      <w:r w:rsidRPr="000755B0">
        <w:rPr>
          <w:b/>
          <w:bCs/>
          <w:sz w:val="18"/>
        </w:rPr>
        <w:t>I</w:t>
      </w:r>
      <w:r w:rsidRPr="000755B0">
        <w:rPr>
          <w:b/>
          <w:sz w:val="18"/>
        </w:rPr>
        <w:t>hre Fragen beantworte</w:t>
      </w:r>
      <w:r>
        <w:rPr>
          <w:b/>
          <w:sz w:val="18"/>
        </w:rPr>
        <w:t>t</w:t>
      </w:r>
      <w:r w:rsidRPr="000755B0">
        <w:rPr>
          <w:b/>
          <w:sz w:val="18"/>
        </w:rPr>
        <w:t xml:space="preserve"> gern: </w:t>
      </w:r>
    </w:p>
    <w:p w14:paraId="421B948E" w14:textId="77777777" w:rsidR="004E4FF5" w:rsidRPr="000755B0" w:rsidRDefault="004E4FF5" w:rsidP="004E4FF5">
      <w:pPr>
        <w:rPr>
          <w:sz w:val="18"/>
        </w:rPr>
      </w:pPr>
    </w:p>
    <w:p w14:paraId="371EE3B4" w14:textId="77777777" w:rsidR="004E4FF5" w:rsidRPr="000755B0" w:rsidRDefault="004E4FF5" w:rsidP="004E4FF5">
      <w:pPr>
        <w:spacing w:line="240" w:lineRule="auto"/>
        <w:rPr>
          <w:b/>
          <w:sz w:val="18"/>
        </w:rPr>
      </w:pPr>
      <w:r w:rsidRPr="000755B0">
        <w:rPr>
          <w:b/>
          <w:sz w:val="18"/>
        </w:rPr>
        <w:t>Ansel &amp; Möllers GmbH</w:t>
      </w:r>
    </w:p>
    <w:p w14:paraId="37123B3F" w14:textId="77777777" w:rsidR="004E4FF5" w:rsidRPr="000755B0" w:rsidRDefault="004E4FF5" w:rsidP="004E4FF5">
      <w:pPr>
        <w:spacing w:line="240" w:lineRule="auto"/>
        <w:rPr>
          <w:sz w:val="18"/>
        </w:rPr>
      </w:pPr>
      <w:r w:rsidRPr="361D9934">
        <w:rPr>
          <w:sz w:val="18"/>
        </w:rPr>
        <w:t>Christine Schams</w:t>
      </w:r>
    </w:p>
    <w:p w14:paraId="5177A4F8" w14:textId="77777777" w:rsidR="004E4FF5" w:rsidRPr="000755B0" w:rsidRDefault="004E4FF5" w:rsidP="004E4FF5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König-Karl-Straße 10</w:t>
      </w:r>
    </w:p>
    <w:p w14:paraId="7600AA10" w14:textId="77777777" w:rsidR="004E4FF5" w:rsidRPr="000755B0" w:rsidRDefault="004E4FF5" w:rsidP="004E4FF5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70372 Stuttgart</w:t>
      </w:r>
    </w:p>
    <w:p w14:paraId="12891E34" w14:textId="77777777" w:rsidR="004E4FF5" w:rsidRDefault="004E4FF5" w:rsidP="004E4FF5">
      <w:pPr>
        <w:spacing w:line="240" w:lineRule="auto"/>
        <w:rPr>
          <w:rFonts w:eastAsia="Calibri"/>
          <w:sz w:val="18"/>
        </w:rPr>
      </w:pPr>
      <w:r w:rsidRPr="361D9934">
        <w:rPr>
          <w:sz w:val="18"/>
        </w:rPr>
        <w:t>Tel.: 0711 – 92545-284</w:t>
      </w:r>
    </w:p>
    <w:p w14:paraId="31586411" w14:textId="77777777" w:rsidR="004E4FF5" w:rsidRPr="000755B0" w:rsidRDefault="004E4FF5" w:rsidP="004E4FF5">
      <w:pPr>
        <w:pStyle w:val="Textkrper"/>
        <w:shd w:val="clear" w:color="auto" w:fill="FFFFFF" w:themeFill="background1"/>
        <w:spacing w:line="240" w:lineRule="auto"/>
        <w:ind w:left="3402" w:right="2336" w:hanging="3402"/>
        <w:jc w:val="left"/>
        <w:rPr>
          <w:rFonts w:cs="Arial"/>
          <w:b w:val="0"/>
          <w:bCs w:val="0"/>
          <w:sz w:val="18"/>
          <w:szCs w:val="18"/>
        </w:rPr>
      </w:pPr>
      <w:r w:rsidRPr="361D9934">
        <w:rPr>
          <w:rFonts w:cs="Arial"/>
          <w:b w:val="0"/>
          <w:bCs w:val="0"/>
          <w:sz w:val="18"/>
          <w:szCs w:val="18"/>
        </w:rPr>
        <w:t>E-Mail:</w:t>
      </w:r>
      <w:r>
        <w:rPr>
          <w:rFonts w:cs="Arial"/>
          <w:b w:val="0"/>
          <w:bCs w:val="0"/>
          <w:sz w:val="18"/>
          <w:szCs w:val="18"/>
        </w:rPr>
        <w:t xml:space="preserve"> </w:t>
      </w:r>
      <w:hyperlink r:id="rId15" w:history="1">
        <w:r w:rsidRPr="00035D81">
          <w:rPr>
            <w:rStyle w:val="Hyperlink"/>
            <w:rFonts w:cs="Arial"/>
            <w:b w:val="0"/>
            <w:bCs w:val="0"/>
            <w:sz w:val="18"/>
            <w:szCs w:val="18"/>
          </w:rPr>
          <w:t>c.schams@anselmoellers.de</w:t>
        </w:r>
      </w:hyperlink>
      <w:r>
        <w:rPr>
          <w:rFonts w:cs="Arial"/>
          <w:b w:val="0"/>
          <w:bCs w:val="0"/>
          <w:sz w:val="18"/>
          <w:szCs w:val="18"/>
        </w:rPr>
        <w:t xml:space="preserve"> </w:t>
      </w:r>
    </w:p>
    <w:p w14:paraId="57A22638" w14:textId="77777777" w:rsidR="004E4FF5" w:rsidRDefault="004E4FF5" w:rsidP="000C4508">
      <w:pPr>
        <w:tabs>
          <w:tab w:val="left" w:pos="7088"/>
        </w:tabs>
        <w:spacing w:line="240" w:lineRule="auto"/>
        <w:ind w:right="2379"/>
        <w:jc w:val="both"/>
      </w:pPr>
    </w:p>
    <w:bookmarkEnd w:id="0"/>
    <w:p w14:paraId="58392F5E" w14:textId="52B06080" w:rsidR="00EA39EA" w:rsidRDefault="00EA39EA" w:rsidP="00EA39EA">
      <w:pPr>
        <w:tabs>
          <w:tab w:val="left" w:pos="7088"/>
        </w:tabs>
        <w:spacing w:line="240" w:lineRule="auto"/>
        <w:ind w:right="2379"/>
        <w:jc w:val="both"/>
      </w:pPr>
    </w:p>
    <w:p w14:paraId="746E3D65" w14:textId="77777777" w:rsidR="003732E2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65720098" w14:textId="7B02B550" w:rsidR="009463C2" w:rsidRPr="006B74A5" w:rsidRDefault="003732E2" w:rsidP="006B74A5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14F68F95" w14:textId="77777777" w:rsidR="00322298" w:rsidRDefault="00322298" w:rsidP="003732E2">
      <w:pPr>
        <w:tabs>
          <w:tab w:val="left" w:pos="7088"/>
        </w:tabs>
        <w:spacing w:line="360" w:lineRule="auto"/>
        <w:ind w:right="2379"/>
      </w:pPr>
    </w:p>
    <w:sectPr w:rsidR="00322298" w:rsidSect="00797FCD">
      <w:headerReference w:type="default" r:id="rId16"/>
      <w:footerReference w:type="default" r:id="rId17"/>
      <w:pgSz w:w="11906" w:h="16838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40055" w14:textId="77777777" w:rsidR="003F594F" w:rsidRDefault="003F594F" w:rsidP="00A8096F">
      <w:pPr>
        <w:spacing w:line="240" w:lineRule="auto"/>
      </w:pPr>
      <w:r>
        <w:separator/>
      </w:r>
    </w:p>
  </w:endnote>
  <w:endnote w:type="continuationSeparator" w:id="0">
    <w:p w14:paraId="0A68CCBC" w14:textId="77777777" w:rsidR="003F594F" w:rsidRDefault="003F594F" w:rsidP="00A8096F">
      <w:pPr>
        <w:spacing w:line="240" w:lineRule="auto"/>
      </w:pPr>
      <w:r>
        <w:continuationSeparator/>
      </w:r>
    </w:p>
  </w:endnote>
  <w:endnote w:type="continuationNotice" w:id="1">
    <w:p w14:paraId="4BBC2D2D" w14:textId="77777777" w:rsidR="003F594F" w:rsidRDefault="003F59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="00A8096F" w:rsidRPr="00A8096F" w14:paraId="54DA37FD" w14:textId="77777777" w:rsidTr="00EB00FE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14:paraId="41CB53E5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305E3CE7" w14:textId="77777777" w:rsidR="00D452A5" w:rsidRPr="00F02063" w:rsidRDefault="00D452A5" w:rsidP="00797FCD">
          <w:pPr>
            <w:spacing w:line="200" w:lineRule="exact"/>
            <w:rPr>
              <w:rFonts w:ascii="Arial (W1)" w:eastAsia="Times New Roman" w:hAnsi="Arial (W1)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14:paraId="2A53330D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14:paraId="52A2BC93" w14:textId="77777777" w:rsidR="00A8096F" w:rsidRPr="00A8096F" w:rsidRDefault="00A8096F" w:rsidP="00A8096F">
    <w:pPr>
      <w:pStyle w:val="Fuzeile"/>
      <w:spacing w:line="200" w:lineRule="exact"/>
      <w:rPr>
        <w:color w:val="0070C0"/>
        <w:sz w:val="14"/>
        <w:szCs w:val="14"/>
      </w:rPr>
    </w:pPr>
  </w:p>
  <w:p w14:paraId="4829412C" w14:textId="77777777" w:rsidR="00A8096F" w:rsidRDefault="00A80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44065" w14:textId="77777777" w:rsidR="003F594F" w:rsidRDefault="003F594F" w:rsidP="00A8096F">
      <w:pPr>
        <w:spacing w:line="240" w:lineRule="auto"/>
      </w:pPr>
      <w:r>
        <w:separator/>
      </w:r>
    </w:p>
  </w:footnote>
  <w:footnote w:type="continuationSeparator" w:id="0">
    <w:p w14:paraId="51E0F1D1" w14:textId="77777777" w:rsidR="003F594F" w:rsidRDefault="003F594F" w:rsidP="00A8096F">
      <w:pPr>
        <w:spacing w:line="240" w:lineRule="auto"/>
      </w:pPr>
      <w:r>
        <w:continuationSeparator/>
      </w:r>
    </w:p>
  </w:footnote>
  <w:footnote w:type="continuationNotice" w:id="1">
    <w:p w14:paraId="32BD6D67" w14:textId="77777777" w:rsidR="003F594F" w:rsidRDefault="003F594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5428" w14:textId="497D7E04" w:rsidR="00A033A2" w:rsidRDefault="00A033A2" w:rsidP="00A8096F">
    <w:pPr>
      <w:pStyle w:val="Kopfzeile"/>
      <w:jc w:val="right"/>
    </w:pPr>
  </w:p>
  <w:p w14:paraId="30246D75" w14:textId="77777777" w:rsidR="00A8096F" w:rsidRDefault="49A1376C" w:rsidP="00A8096F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F7DDA9D" wp14:editId="38225456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7DCB4" w14:textId="77777777" w:rsidR="00105DAF" w:rsidRDefault="00105DAF" w:rsidP="00A8096F">
    <w:pPr>
      <w:pStyle w:val="Kopfzeile"/>
      <w:jc w:val="right"/>
    </w:pPr>
  </w:p>
  <w:p w14:paraId="772A8588" w14:textId="77777777" w:rsidR="001730A0" w:rsidRDefault="001730A0" w:rsidP="00A8096F">
    <w:pPr>
      <w:pStyle w:val="Kopfzeile"/>
      <w:jc w:val="right"/>
    </w:pPr>
  </w:p>
  <w:p w14:paraId="3551AFB0" w14:textId="77777777" w:rsidR="00105DAF" w:rsidRDefault="00105DAF" w:rsidP="00A8096F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DC"/>
    <w:rsid w:val="00001939"/>
    <w:rsid w:val="00002339"/>
    <w:rsid w:val="0000268C"/>
    <w:rsid w:val="0001083E"/>
    <w:rsid w:val="000127F3"/>
    <w:rsid w:val="00016702"/>
    <w:rsid w:val="0003178E"/>
    <w:rsid w:val="000331FF"/>
    <w:rsid w:val="0004255B"/>
    <w:rsid w:val="00056766"/>
    <w:rsid w:val="000610BC"/>
    <w:rsid w:val="00063E9D"/>
    <w:rsid w:val="000672BE"/>
    <w:rsid w:val="000679F0"/>
    <w:rsid w:val="000755B0"/>
    <w:rsid w:val="00080BF5"/>
    <w:rsid w:val="00095FB7"/>
    <w:rsid w:val="000972BA"/>
    <w:rsid w:val="00097B01"/>
    <w:rsid w:val="000B2212"/>
    <w:rsid w:val="000C4186"/>
    <w:rsid w:val="000C4403"/>
    <w:rsid w:val="000C4508"/>
    <w:rsid w:val="000C658B"/>
    <w:rsid w:val="000C79D2"/>
    <w:rsid w:val="000D5184"/>
    <w:rsid w:val="000D7132"/>
    <w:rsid w:val="000E23A7"/>
    <w:rsid w:val="000E2549"/>
    <w:rsid w:val="000E3B64"/>
    <w:rsid w:val="000E686F"/>
    <w:rsid w:val="000F6692"/>
    <w:rsid w:val="000F6CC5"/>
    <w:rsid w:val="00100CAF"/>
    <w:rsid w:val="001021DF"/>
    <w:rsid w:val="00105DAF"/>
    <w:rsid w:val="0010711A"/>
    <w:rsid w:val="00120517"/>
    <w:rsid w:val="0012359D"/>
    <w:rsid w:val="00123A3E"/>
    <w:rsid w:val="00123FE2"/>
    <w:rsid w:val="001308D0"/>
    <w:rsid w:val="00132A37"/>
    <w:rsid w:val="0014323A"/>
    <w:rsid w:val="001508E8"/>
    <w:rsid w:val="00153454"/>
    <w:rsid w:val="00153852"/>
    <w:rsid w:val="00154D6E"/>
    <w:rsid w:val="00160A3F"/>
    <w:rsid w:val="001616CE"/>
    <w:rsid w:val="00167301"/>
    <w:rsid w:val="00172383"/>
    <w:rsid w:val="001730A0"/>
    <w:rsid w:val="00183AB5"/>
    <w:rsid w:val="001842AE"/>
    <w:rsid w:val="001929B4"/>
    <w:rsid w:val="00194076"/>
    <w:rsid w:val="00194D17"/>
    <w:rsid w:val="001A0031"/>
    <w:rsid w:val="001A1C2B"/>
    <w:rsid w:val="001A1EF9"/>
    <w:rsid w:val="001A50EC"/>
    <w:rsid w:val="001A52B1"/>
    <w:rsid w:val="001A5BF1"/>
    <w:rsid w:val="001B0547"/>
    <w:rsid w:val="001B2856"/>
    <w:rsid w:val="001B3E0B"/>
    <w:rsid w:val="001B7F5C"/>
    <w:rsid w:val="001C0768"/>
    <w:rsid w:val="001C1F37"/>
    <w:rsid w:val="001D2D33"/>
    <w:rsid w:val="001D73D0"/>
    <w:rsid w:val="001D73D8"/>
    <w:rsid w:val="001E2E14"/>
    <w:rsid w:val="001E779C"/>
    <w:rsid w:val="001F038B"/>
    <w:rsid w:val="001F29F8"/>
    <w:rsid w:val="001F6831"/>
    <w:rsid w:val="0021126C"/>
    <w:rsid w:val="002117C4"/>
    <w:rsid w:val="002223EB"/>
    <w:rsid w:val="00227FB2"/>
    <w:rsid w:val="00232443"/>
    <w:rsid w:val="00233629"/>
    <w:rsid w:val="00236586"/>
    <w:rsid w:val="00240314"/>
    <w:rsid w:val="00240405"/>
    <w:rsid w:val="00242E59"/>
    <w:rsid w:val="00244ABC"/>
    <w:rsid w:val="0026053A"/>
    <w:rsid w:val="002607F5"/>
    <w:rsid w:val="00267805"/>
    <w:rsid w:val="002738A7"/>
    <w:rsid w:val="002852DB"/>
    <w:rsid w:val="00285BA1"/>
    <w:rsid w:val="00285C9C"/>
    <w:rsid w:val="002B1A8B"/>
    <w:rsid w:val="002B1B4B"/>
    <w:rsid w:val="002B3818"/>
    <w:rsid w:val="002B4E63"/>
    <w:rsid w:val="002B698A"/>
    <w:rsid w:val="002C11CF"/>
    <w:rsid w:val="002C12AD"/>
    <w:rsid w:val="002C7A6F"/>
    <w:rsid w:val="002D197A"/>
    <w:rsid w:val="002D28DF"/>
    <w:rsid w:val="002E3F36"/>
    <w:rsid w:val="002E7749"/>
    <w:rsid w:val="002F1099"/>
    <w:rsid w:val="002F3D88"/>
    <w:rsid w:val="0030103A"/>
    <w:rsid w:val="003067F7"/>
    <w:rsid w:val="003076E8"/>
    <w:rsid w:val="00312A36"/>
    <w:rsid w:val="0031398F"/>
    <w:rsid w:val="00322298"/>
    <w:rsid w:val="00325B07"/>
    <w:rsid w:val="00332EE5"/>
    <w:rsid w:val="003337D0"/>
    <w:rsid w:val="003350A3"/>
    <w:rsid w:val="00337627"/>
    <w:rsid w:val="0033799E"/>
    <w:rsid w:val="00342404"/>
    <w:rsid w:val="003429ED"/>
    <w:rsid w:val="00345C72"/>
    <w:rsid w:val="00347113"/>
    <w:rsid w:val="0035062C"/>
    <w:rsid w:val="00351A77"/>
    <w:rsid w:val="00360605"/>
    <w:rsid w:val="003668F2"/>
    <w:rsid w:val="003732E2"/>
    <w:rsid w:val="00375121"/>
    <w:rsid w:val="00381013"/>
    <w:rsid w:val="00382049"/>
    <w:rsid w:val="00386910"/>
    <w:rsid w:val="00392369"/>
    <w:rsid w:val="00393D48"/>
    <w:rsid w:val="0039597D"/>
    <w:rsid w:val="003B0B3B"/>
    <w:rsid w:val="003C3F01"/>
    <w:rsid w:val="003C3FD3"/>
    <w:rsid w:val="003D1FCF"/>
    <w:rsid w:val="003D221B"/>
    <w:rsid w:val="003E625E"/>
    <w:rsid w:val="003E6F91"/>
    <w:rsid w:val="003F021C"/>
    <w:rsid w:val="003F4054"/>
    <w:rsid w:val="003F476D"/>
    <w:rsid w:val="003F594F"/>
    <w:rsid w:val="003F5B96"/>
    <w:rsid w:val="00427CFA"/>
    <w:rsid w:val="00432C05"/>
    <w:rsid w:val="00433FEC"/>
    <w:rsid w:val="004351E9"/>
    <w:rsid w:val="00443621"/>
    <w:rsid w:val="00452091"/>
    <w:rsid w:val="00454137"/>
    <w:rsid w:val="0045516C"/>
    <w:rsid w:val="00457599"/>
    <w:rsid w:val="00466560"/>
    <w:rsid w:val="00467604"/>
    <w:rsid w:val="004766CF"/>
    <w:rsid w:val="00476A5A"/>
    <w:rsid w:val="0048191A"/>
    <w:rsid w:val="00492192"/>
    <w:rsid w:val="0049500B"/>
    <w:rsid w:val="004A28C7"/>
    <w:rsid w:val="004B2551"/>
    <w:rsid w:val="004B2F7E"/>
    <w:rsid w:val="004B77ED"/>
    <w:rsid w:val="004C0B4D"/>
    <w:rsid w:val="004D0B83"/>
    <w:rsid w:val="004D5A51"/>
    <w:rsid w:val="004D6C01"/>
    <w:rsid w:val="004E2C3B"/>
    <w:rsid w:val="004E3164"/>
    <w:rsid w:val="004E4FF5"/>
    <w:rsid w:val="005055C0"/>
    <w:rsid w:val="00506CC5"/>
    <w:rsid w:val="00507A89"/>
    <w:rsid w:val="005139E6"/>
    <w:rsid w:val="005173F1"/>
    <w:rsid w:val="0052545B"/>
    <w:rsid w:val="00525FE2"/>
    <w:rsid w:val="00531513"/>
    <w:rsid w:val="00533BFB"/>
    <w:rsid w:val="00554423"/>
    <w:rsid w:val="005564D6"/>
    <w:rsid w:val="005612A8"/>
    <w:rsid w:val="00563422"/>
    <w:rsid w:val="0057078D"/>
    <w:rsid w:val="00574E4B"/>
    <w:rsid w:val="00582278"/>
    <w:rsid w:val="0058461E"/>
    <w:rsid w:val="00585311"/>
    <w:rsid w:val="0059452E"/>
    <w:rsid w:val="0059499C"/>
    <w:rsid w:val="00595A1E"/>
    <w:rsid w:val="00595C7D"/>
    <w:rsid w:val="005A3847"/>
    <w:rsid w:val="005A3E09"/>
    <w:rsid w:val="005B1CD7"/>
    <w:rsid w:val="005B4EB6"/>
    <w:rsid w:val="005C10D4"/>
    <w:rsid w:val="005C1319"/>
    <w:rsid w:val="005C58EF"/>
    <w:rsid w:val="005D264C"/>
    <w:rsid w:val="005D69F0"/>
    <w:rsid w:val="005E01FA"/>
    <w:rsid w:val="005E6638"/>
    <w:rsid w:val="005F1643"/>
    <w:rsid w:val="005F506A"/>
    <w:rsid w:val="00606F81"/>
    <w:rsid w:val="00610F59"/>
    <w:rsid w:val="00614BFA"/>
    <w:rsid w:val="006176D7"/>
    <w:rsid w:val="00620794"/>
    <w:rsid w:val="006242C7"/>
    <w:rsid w:val="0062562D"/>
    <w:rsid w:val="00626DF8"/>
    <w:rsid w:val="00641B9A"/>
    <w:rsid w:val="00654654"/>
    <w:rsid w:val="00660924"/>
    <w:rsid w:val="00664EE5"/>
    <w:rsid w:val="00665A47"/>
    <w:rsid w:val="006707CE"/>
    <w:rsid w:val="00676B8E"/>
    <w:rsid w:val="00680B25"/>
    <w:rsid w:val="006847B1"/>
    <w:rsid w:val="006A2B17"/>
    <w:rsid w:val="006A2CB9"/>
    <w:rsid w:val="006A4D43"/>
    <w:rsid w:val="006B1084"/>
    <w:rsid w:val="006B1534"/>
    <w:rsid w:val="006B2F72"/>
    <w:rsid w:val="006B74A5"/>
    <w:rsid w:val="006E54F0"/>
    <w:rsid w:val="006F0F2D"/>
    <w:rsid w:val="006F4391"/>
    <w:rsid w:val="006F4E98"/>
    <w:rsid w:val="007014E0"/>
    <w:rsid w:val="007064BB"/>
    <w:rsid w:val="007172FA"/>
    <w:rsid w:val="00742A36"/>
    <w:rsid w:val="007527B5"/>
    <w:rsid w:val="007534AE"/>
    <w:rsid w:val="0075501A"/>
    <w:rsid w:val="00755618"/>
    <w:rsid w:val="00762C5F"/>
    <w:rsid w:val="00767DBE"/>
    <w:rsid w:val="007712B7"/>
    <w:rsid w:val="00772C91"/>
    <w:rsid w:val="00774A94"/>
    <w:rsid w:val="0077735D"/>
    <w:rsid w:val="00782393"/>
    <w:rsid w:val="007840DF"/>
    <w:rsid w:val="007851DA"/>
    <w:rsid w:val="0078539C"/>
    <w:rsid w:val="00793C93"/>
    <w:rsid w:val="00794CF1"/>
    <w:rsid w:val="00794FC9"/>
    <w:rsid w:val="00797FA2"/>
    <w:rsid w:val="00797FCD"/>
    <w:rsid w:val="007A0B44"/>
    <w:rsid w:val="007A222C"/>
    <w:rsid w:val="007A4CC7"/>
    <w:rsid w:val="007A4F94"/>
    <w:rsid w:val="007B3C7E"/>
    <w:rsid w:val="007B4F59"/>
    <w:rsid w:val="007B7836"/>
    <w:rsid w:val="007C2D98"/>
    <w:rsid w:val="007C423F"/>
    <w:rsid w:val="007C5B2F"/>
    <w:rsid w:val="007C659F"/>
    <w:rsid w:val="007C6D17"/>
    <w:rsid w:val="007D0198"/>
    <w:rsid w:val="007D6B04"/>
    <w:rsid w:val="007E1E20"/>
    <w:rsid w:val="007E237B"/>
    <w:rsid w:val="007E5CE8"/>
    <w:rsid w:val="007F03AC"/>
    <w:rsid w:val="007F25EB"/>
    <w:rsid w:val="00801D1A"/>
    <w:rsid w:val="00801ED4"/>
    <w:rsid w:val="00834004"/>
    <w:rsid w:val="00835F4E"/>
    <w:rsid w:val="0084004F"/>
    <w:rsid w:val="008415F7"/>
    <w:rsid w:val="00841E97"/>
    <w:rsid w:val="008424AF"/>
    <w:rsid w:val="00842DB9"/>
    <w:rsid w:val="00846EAF"/>
    <w:rsid w:val="00847CA0"/>
    <w:rsid w:val="008511C1"/>
    <w:rsid w:val="008565EA"/>
    <w:rsid w:val="00856EA2"/>
    <w:rsid w:val="008572E3"/>
    <w:rsid w:val="00857F0B"/>
    <w:rsid w:val="00863749"/>
    <w:rsid w:val="00864E77"/>
    <w:rsid w:val="00874B37"/>
    <w:rsid w:val="00875A23"/>
    <w:rsid w:val="00877408"/>
    <w:rsid w:val="008871FE"/>
    <w:rsid w:val="00895894"/>
    <w:rsid w:val="008B0B91"/>
    <w:rsid w:val="008B1557"/>
    <w:rsid w:val="008B4199"/>
    <w:rsid w:val="008B4837"/>
    <w:rsid w:val="008B58DC"/>
    <w:rsid w:val="008C036E"/>
    <w:rsid w:val="008C3267"/>
    <w:rsid w:val="008C4E4A"/>
    <w:rsid w:val="008E07A7"/>
    <w:rsid w:val="008E403A"/>
    <w:rsid w:val="008E7D51"/>
    <w:rsid w:val="008F3D2E"/>
    <w:rsid w:val="008F636F"/>
    <w:rsid w:val="008F704A"/>
    <w:rsid w:val="008F7965"/>
    <w:rsid w:val="00903817"/>
    <w:rsid w:val="00905277"/>
    <w:rsid w:val="00910B9B"/>
    <w:rsid w:val="00912D56"/>
    <w:rsid w:val="00920A35"/>
    <w:rsid w:val="00920D21"/>
    <w:rsid w:val="00921171"/>
    <w:rsid w:val="00935F38"/>
    <w:rsid w:val="00936211"/>
    <w:rsid w:val="009365CD"/>
    <w:rsid w:val="00946007"/>
    <w:rsid w:val="009463C2"/>
    <w:rsid w:val="00946AAB"/>
    <w:rsid w:val="00956495"/>
    <w:rsid w:val="00957003"/>
    <w:rsid w:val="00967691"/>
    <w:rsid w:val="009679BC"/>
    <w:rsid w:val="0097364D"/>
    <w:rsid w:val="00976C8B"/>
    <w:rsid w:val="0098303F"/>
    <w:rsid w:val="00983F71"/>
    <w:rsid w:val="0098584F"/>
    <w:rsid w:val="00987A20"/>
    <w:rsid w:val="0099122F"/>
    <w:rsid w:val="00997D6D"/>
    <w:rsid w:val="009A3CF2"/>
    <w:rsid w:val="009A7744"/>
    <w:rsid w:val="009A7B6B"/>
    <w:rsid w:val="009B234C"/>
    <w:rsid w:val="009C2ECF"/>
    <w:rsid w:val="009C6F54"/>
    <w:rsid w:val="009C72CF"/>
    <w:rsid w:val="009F1486"/>
    <w:rsid w:val="00A00F18"/>
    <w:rsid w:val="00A033A2"/>
    <w:rsid w:val="00A05F3C"/>
    <w:rsid w:val="00A0608A"/>
    <w:rsid w:val="00A06A8B"/>
    <w:rsid w:val="00A078B4"/>
    <w:rsid w:val="00A13039"/>
    <w:rsid w:val="00A17463"/>
    <w:rsid w:val="00A20DE2"/>
    <w:rsid w:val="00A21343"/>
    <w:rsid w:val="00A23AE2"/>
    <w:rsid w:val="00A266E8"/>
    <w:rsid w:val="00A27656"/>
    <w:rsid w:val="00A365B7"/>
    <w:rsid w:val="00A41956"/>
    <w:rsid w:val="00A60A14"/>
    <w:rsid w:val="00A60FF3"/>
    <w:rsid w:val="00A63F38"/>
    <w:rsid w:val="00A7078E"/>
    <w:rsid w:val="00A73F1C"/>
    <w:rsid w:val="00A76760"/>
    <w:rsid w:val="00A8096F"/>
    <w:rsid w:val="00A833F3"/>
    <w:rsid w:val="00A85B9D"/>
    <w:rsid w:val="00A90002"/>
    <w:rsid w:val="00A973A2"/>
    <w:rsid w:val="00AA3A87"/>
    <w:rsid w:val="00AA7011"/>
    <w:rsid w:val="00AB1BAC"/>
    <w:rsid w:val="00AB29D6"/>
    <w:rsid w:val="00AB3687"/>
    <w:rsid w:val="00AB4B5B"/>
    <w:rsid w:val="00AB66BB"/>
    <w:rsid w:val="00AB6E75"/>
    <w:rsid w:val="00AC2404"/>
    <w:rsid w:val="00AC2707"/>
    <w:rsid w:val="00AC4249"/>
    <w:rsid w:val="00AD2357"/>
    <w:rsid w:val="00AD3B1D"/>
    <w:rsid w:val="00AE3FAF"/>
    <w:rsid w:val="00AE68E5"/>
    <w:rsid w:val="00AE718E"/>
    <w:rsid w:val="00AF3054"/>
    <w:rsid w:val="00B07060"/>
    <w:rsid w:val="00B11A4D"/>
    <w:rsid w:val="00B134A7"/>
    <w:rsid w:val="00B21030"/>
    <w:rsid w:val="00B21C4D"/>
    <w:rsid w:val="00B2308F"/>
    <w:rsid w:val="00B231F4"/>
    <w:rsid w:val="00B24F5B"/>
    <w:rsid w:val="00B32BFB"/>
    <w:rsid w:val="00B32C71"/>
    <w:rsid w:val="00B36683"/>
    <w:rsid w:val="00B45BD2"/>
    <w:rsid w:val="00B47C96"/>
    <w:rsid w:val="00B504C6"/>
    <w:rsid w:val="00B53FFB"/>
    <w:rsid w:val="00B560D8"/>
    <w:rsid w:val="00B74247"/>
    <w:rsid w:val="00B75EA9"/>
    <w:rsid w:val="00B810DB"/>
    <w:rsid w:val="00B85479"/>
    <w:rsid w:val="00B958DC"/>
    <w:rsid w:val="00BA167E"/>
    <w:rsid w:val="00BA2FDD"/>
    <w:rsid w:val="00BB1F9F"/>
    <w:rsid w:val="00BB4F51"/>
    <w:rsid w:val="00BB7E32"/>
    <w:rsid w:val="00BC1796"/>
    <w:rsid w:val="00BC50A9"/>
    <w:rsid w:val="00BC59F4"/>
    <w:rsid w:val="00BC5BE0"/>
    <w:rsid w:val="00BD0182"/>
    <w:rsid w:val="00BD3C5A"/>
    <w:rsid w:val="00BE1A35"/>
    <w:rsid w:val="00BE1C05"/>
    <w:rsid w:val="00BE1D93"/>
    <w:rsid w:val="00BF3D49"/>
    <w:rsid w:val="00BF58D3"/>
    <w:rsid w:val="00BF6214"/>
    <w:rsid w:val="00C00A4E"/>
    <w:rsid w:val="00C039AB"/>
    <w:rsid w:val="00C03E03"/>
    <w:rsid w:val="00C071E1"/>
    <w:rsid w:val="00C10925"/>
    <w:rsid w:val="00C125C6"/>
    <w:rsid w:val="00C13184"/>
    <w:rsid w:val="00C141BD"/>
    <w:rsid w:val="00C14C1B"/>
    <w:rsid w:val="00C225D7"/>
    <w:rsid w:val="00C23925"/>
    <w:rsid w:val="00C268AC"/>
    <w:rsid w:val="00C30EDC"/>
    <w:rsid w:val="00C4043D"/>
    <w:rsid w:val="00C418EA"/>
    <w:rsid w:val="00C47A02"/>
    <w:rsid w:val="00C504D5"/>
    <w:rsid w:val="00C636AF"/>
    <w:rsid w:val="00C63D31"/>
    <w:rsid w:val="00C65C4F"/>
    <w:rsid w:val="00C701EF"/>
    <w:rsid w:val="00C721D5"/>
    <w:rsid w:val="00C756C6"/>
    <w:rsid w:val="00C76002"/>
    <w:rsid w:val="00C80C34"/>
    <w:rsid w:val="00C810CF"/>
    <w:rsid w:val="00C832BD"/>
    <w:rsid w:val="00C87CAC"/>
    <w:rsid w:val="00C92CBF"/>
    <w:rsid w:val="00C92DE4"/>
    <w:rsid w:val="00C97C00"/>
    <w:rsid w:val="00CA7605"/>
    <w:rsid w:val="00CB056D"/>
    <w:rsid w:val="00CB5147"/>
    <w:rsid w:val="00CC1AD8"/>
    <w:rsid w:val="00CC6F57"/>
    <w:rsid w:val="00CC7246"/>
    <w:rsid w:val="00CC7E92"/>
    <w:rsid w:val="00CD1DF4"/>
    <w:rsid w:val="00CD2264"/>
    <w:rsid w:val="00CD4B91"/>
    <w:rsid w:val="00CE05BB"/>
    <w:rsid w:val="00CE2027"/>
    <w:rsid w:val="00CE5725"/>
    <w:rsid w:val="00CE5CC1"/>
    <w:rsid w:val="00CE60C9"/>
    <w:rsid w:val="00D02E9F"/>
    <w:rsid w:val="00D02EFB"/>
    <w:rsid w:val="00D063DD"/>
    <w:rsid w:val="00D07135"/>
    <w:rsid w:val="00D106DC"/>
    <w:rsid w:val="00D12823"/>
    <w:rsid w:val="00D150C0"/>
    <w:rsid w:val="00D24611"/>
    <w:rsid w:val="00D312CC"/>
    <w:rsid w:val="00D31382"/>
    <w:rsid w:val="00D423FB"/>
    <w:rsid w:val="00D452A5"/>
    <w:rsid w:val="00D66D80"/>
    <w:rsid w:val="00D708AE"/>
    <w:rsid w:val="00D73425"/>
    <w:rsid w:val="00D808FF"/>
    <w:rsid w:val="00D80ABB"/>
    <w:rsid w:val="00D83520"/>
    <w:rsid w:val="00D83897"/>
    <w:rsid w:val="00D87863"/>
    <w:rsid w:val="00D91BEC"/>
    <w:rsid w:val="00D94412"/>
    <w:rsid w:val="00D947AE"/>
    <w:rsid w:val="00D9699A"/>
    <w:rsid w:val="00DA3142"/>
    <w:rsid w:val="00DA5FF3"/>
    <w:rsid w:val="00DB1A21"/>
    <w:rsid w:val="00DC51DC"/>
    <w:rsid w:val="00DC6EDE"/>
    <w:rsid w:val="00DC72B4"/>
    <w:rsid w:val="00DD2D32"/>
    <w:rsid w:val="00DD7280"/>
    <w:rsid w:val="00DE7206"/>
    <w:rsid w:val="00DF082D"/>
    <w:rsid w:val="00DF4B44"/>
    <w:rsid w:val="00DF5FB6"/>
    <w:rsid w:val="00E056ED"/>
    <w:rsid w:val="00E10343"/>
    <w:rsid w:val="00E119FD"/>
    <w:rsid w:val="00E14546"/>
    <w:rsid w:val="00E15951"/>
    <w:rsid w:val="00E225A1"/>
    <w:rsid w:val="00E278C3"/>
    <w:rsid w:val="00E30B3E"/>
    <w:rsid w:val="00E33E07"/>
    <w:rsid w:val="00E35151"/>
    <w:rsid w:val="00E35E8C"/>
    <w:rsid w:val="00E420F9"/>
    <w:rsid w:val="00E45BCD"/>
    <w:rsid w:val="00E45BFE"/>
    <w:rsid w:val="00E51B0D"/>
    <w:rsid w:val="00E53AF0"/>
    <w:rsid w:val="00E73C18"/>
    <w:rsid w:val="00E85364"/>
    <w:rsid w:val="00E93FC9"/>
    <w:rsid w:val="00E96D18"/>
    <w:rsid w:val="00EA39EA"/>
    <w:rsid w:val="00EB00FE"/>
    <w:rsid w:val="00EB2E59"/>
    <w:rsid w:val="00ED2B92"/>
    <w:rsid w:val="00ED5D5E"/>
    <w:rsid w:val="00ED5E20"/>
    <w:rsid w:val="00ED78DD"/>
    <w:rsid w:val="00EE2409"/>
    <w:rsid w:val="00EE30CD"/>
    <w:rsid w:val="00EE6B3A"/>
    <w:rsid w:val="00EF0BAA"/>
    <w:rsid w:val="00EF15F0"/>
    <w:rsid w:val="00F00671"/>
    <w:rsid w:val="00F02063"/>
    <w:rsid w:val="00F16F76"/>
    <w:rsid w:val="00F22439"/>
    <w:rsid w:val="00F2373B"/>
    <w:rsid w:val="00F24CEC"/>
    <w:rsid w:val="00F33955"/>
    <w:rsid w:val="00F34F4A"/>
    <w:rsid w:val="00F41ED5"/>
    <w:rsid w:val="00F519D9"/>
    <w:rsid w:val="00F70908"/>
    <w:rsid w:val="00F70994"/>
    <w:rsid w:val="00F7124E"/>
    <w:rsid w:val="00F81238"/>
    <w:rsid w:val="00F8159C"/>
    <w:rsid w:val="00F8512A"/>
    <w:rsid w:val="00F85FFC"/>
    <w:rsid w:val="00F93DF5"/>
    <w:rsid w:val="00F957B1"/>
    <w:rsid w:val="00F969C5"/>
    <w:rsid w:val="00F974DC"/>
    <w:rsid w:val="00F97829"/>
    <w:rsid w:val="00FA0D9D"/>
    <w:rsid w:val="00FB05C8"/>
    <w:rsid w:val="00FB7E60"/>
    <w:rsid w:val="00FC4208"/>
    <w:rsid w:val="00FD1CD9"/>
    <w:rsid w:val="00FD5F06"/>
    <w:rsid w:val="00FE7D06"/>
    <w:rsid w:val="00FF4CF5"/>
    <w:rsid w:val="00FF66AB"/>
    <w:rsid w:val="170ADDD5"/>
    <w:rsid w:val="2330D1E3"/>
    <w:rsid w:val="23A3FF60"/>
    <w:rsid w:val="30626022"/>
    <w:rsid w:val="39400D00"/>
    <w:rsid w:val="49A1376C"/>
    <w:rsid w:val="5325A6B5"/>
    <w:rsid w:val="6F439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9BFA"/>
  <w15:docId w15:val="{2D18D7F6-DC88-A648-866E-4897C74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2229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customStyle="1" w:styleId="normaltextrun">
    <w:name w:val="normaltextrun"/>
    <w:basedOn w:val="Absatz-Standardschriftart"/>
    <w:rsid w:val="000D7132"/>
  </w:style>
  <w:style w:type="character" w:customStyle="1" w:styleId="eop">
    <w:name w:val="eop"/>
    <w:basedOn w:val="Absatz-Standardschriftart"/>
    <w:rsid w:val="000D7132"/>
  </w:style>
  <w:style w:type="paragraph" w:customStyle="1" w:styleId="paragraph">
    <w:name w:val="paragraph"/>
    <w:basedOn w:val="Standard"/>
    <w:rsid w:val="0037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62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E62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E625E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62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625E"/>
    <w:rPr>
      <w:rFonts w:ascii="Arial" w:hAnsi="Arial" w:cs="Arial"/>
      <w:b/>
      <w:bCs/>
      <w:color w:val="333333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1238"/>
    <w:pPr>
      <w:spacing w:line="240" w:lineRule="auto"/>
    </w:pPr>
    <w:rPr>
      <w:rFonts w:ascii="Segoe UI" w:hAnsi="Segoe UI" w:cs="Segoe UI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1238"/>
    <w:rPr>
      <w:rFonts w:ascii="Segoe UI" w:hAnsi="Segoe UI" w:cs="Segoe UI"/>
      <w:color w:val="333333"/>
      <w:sz w:val="18"/>
      <w:szCs w:val="18"/>
    </w:rPr>
  </w:style>
  <w:style w:type="paragraph" w:styleId="berarbeitung">
    <w:name w:val="Revision"/>
    <w:hidden/>
    <w:uiPriority w:val="99"/>
    <w:semiHidden/>
    <w:rsid w:val="001A52B1"/>
    <w:pPr>
      <w:spacing w:after="0" w:line="240" w:lineRule="auto"/>
    </w:pPr>
    <w:rPr>
      <w:rFonts w:ascii="Arial" w:hAnsi="Arial" w:cs="Arial"/>
      <w:color w:val="333333"/>
      <w:szCs w:val="18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D3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5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hyperlink" Target="mailto:c.schams@anselmoellers.de" TargetMode="External"/><Relationship Id="rId10" Type="http://schemas.openxmlformats.org/officeDocument/2006/relationships/image" Target="media/image1.jp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http://www.ib-schiessl.de" TargetMode="Externa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ebmart\Desktop\ELO-Zwischenablage\Vorlagen%20mit%20Logo%20neu\Blanko%20Word%20mit%20Logo%20neut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E9963A16EAB14A99856700DED1D5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5FB726-B79B-F04E-8C56-17088EE15210}"/>
      </w:docPartPr>
      <w:docPartBody>
        <w:p w:rsidR="0013349E" w:rsidRDefault="00752D90" w:rsidP="00752D90">
          <w:pPr>
            <w:pStyle w:val="6AE9963A16EAB14A99856700DED1D54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0B2D7B837BB84F8899EA743D659B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055E45-DCF5-1C44-96DF-18A2A9127E43}"/>
      </w:docPartPr>
      <w:docPartBody>
        <w:p w:rsidR="0013349E" w:rsidRDefault="00752D90" w:rsidP="00752D90">
          <w:pPr>
            <w:pStyle w:val="760B2D7B837BB84F8899EA743D659B26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6E80C35ECDF4203BC5A715EDE1064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6B025A-19C2-4E3E-B405-49CD292ADBC4}"/>
      </w:docPartPr>
      <w:docPartBody>
        <w:p w:rsidR="000242B5" w:rsidRDefault="00AF720E" w:rsidP="00AF720E">
          <w:pPr>
            <w:pStyle w:val="86E80C35ECDF4203BC5A715EDE106456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A2C9F4AF71B4116A55EA6EF7A735C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D0E7D9-265E-4724-96C6-213D2B0F9521}"/>
      </w:docPartPr>
      <w:docPartBody>
        <w:p w:rsidR="000242B5" w:rsidRDefault="00AF720E" w:rsidP="00AF720E">
          <w:pPr>
            <w:pStyle w:val="DA2C9F4AF71B4116A55EA6EF7A735CAB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1B18EB4EF45045BF210A2C95AAE2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6634C6-8EEB-8A4D-8C96-9DDF9C125C16}"/>
      </w:docPartPr>
      <w:docPartBody>
        <w:p w:rsidR="00A40EBF" w:rsidRDefault="001E67B0" w:rsidP="001E67B0">
          <w:pPr>
            <w:pStyle w:val="0C1B18EB4EF45045BF210A2C95AAE230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B2082F67CB8994AA99104922BC8D2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ED9C95-C36D-684F-93A4-4CB66F5735F5}"/>
      </w:docPartPr>
      <w:docPartBody>
        <w:p w:rsidR="00A40EBF" w:rsidRDefault="001E67B0" w:rsidP="001E67B0">
          <w:pPr>
            <w:pStyle w:val="4B2082F67CB8994AA99104922BC8D26C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DF526E21111E240885ABAB7D99D00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D302D3-D15B-6C49-8FA9-12034B845F3D}"/>
      </w:docPartPr>
      <w:docPartBody>
        <w:p w:rsidR="00A40EBF" w:rsidRDefault="00484FEC">
          <w:pPr>
            <w:pStyle w:val="9DF526E21111E240885ABAB7D99D00F2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6E3DDE0E8EC542A710C89F3A9379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2D95D8-9CB0-8F4B-A540-2910378E1F27}"/>
      </w:docPartPr>
      <w:docPartBody>
        <w:p w:rsidR="00A40EBF" w:rsidRDefault="00484FEC">
          <w:pPr>
            <w:pStyle w:val="D16E3DDE0E8EC542A710C89F3A937902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5D9A71B905615469287A60A3A26CB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FBB2C3-6120-8C45-841F-7EA5BB126E7A}"/>
      </w:docPartPr>
      <w:docPartBody>
        <w:p w:rsidR="00004321" w:rsidRDefault="00A40EBF" w:rsidP="00A40EBF">
          <w:pPr>
            <w:pStyle w:val="35D9A71B905615469287A60A3A26CBF6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B2BAAAACAC6740832941D14C3E14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BF4D06-7E6D-1C4F-8780-25F7F81929B8}"/>
      </w:docPartPr>
      <w:docPartBody>
        <w:p w:rsidR="00004321" w:rsidRDefault="00A40EBF" w:rsidP="00A40EBF">
          <w:pPr>
            <w:pStyle w:val="C7B2BAAAACAC6740832941D14C3E14C4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0E092398EEC14BB7D131408CD9C7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D0FE56-8211-0A4F-A96D-854A79376075}"/>
      </w:docPartPr>
      <w:docPartBody>
        <w:p w:rsidR="0090090E" w:rsidRDefault="00F33DA7" w:rsidP="00F33DA7">
          <w:pPr>
            <w:pStyle w:val="1F0E092398EEC14BB7D131408CD9C7C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A934979D10AE4FA7A8B4AC9872E6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238AA1-5A5B-3444-A7B8-3E3ED480B7EA}"/>
      </w:docPartPr>
      <w:docPartBody>
        <w:p w:rsidR="0090090E" w:rsidRDefault="00F33DA7" w:rsidP="00F33DA7">
          <w:pPr>
            <w:pStyle w:val="CDA934979D10AE4FA7A8B4AC9872E6C3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16B3E062217B46A22FBE4E87EAD4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89E615-C83A-8744-8FCA-C6D92B2838ED}"/>
      </w:docPartPr>
      <w:docPartBody>
        <w:p w:rsidR="0090090E" w:rsidRDefault="00F33DA7" w:rsidP="00F33DA7">
          <w:pPr>
            <w:pStyle w:val="FA16B3E062217B46A22FBE4E87EAD4BE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F07F72941E224C867A5F440E113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DE2DB9-44E6-854F-978A-87684888C747}"/>
      </w:docPartPr>
      <w:docPartBody>
        <w:p w:rsidR="0090090E" w:rsidRDefault="00F33DA7" w:rsidP="00F33DA7">
          <w:pPr>
            <w:pStyle w:val="F6F07F72941E224C867A5F440E113687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E02F1D15D3634CBB8B5E7351CFE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38E29E-425F-6D42-A453-3D906D00BA7B}"/>
      </w:docPartPr>
      <w:docPartBody>
        <w:p w:rsidR="0090090E" w:rsidRDefault="00F33DA7" w:rsidP="00F33DA7">
          <w:pPr>
            <w:pStyle w:val="2BE02F1D15D3634CBB8B5E7351CFECE0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C41FF743772847A99CD5CAC05D82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0AE62E-8395-F642-A011-BAD81554BBDE}"/>
      </w:docPartPr>
      <w:docPartBody>
        <w:p w:rsidR="0090090E" w:rsidRDefault="00F33DA7" w:rsidP="00F33DA7">
          <w:pPr>
            <w:pStyle w:val="66C41FF743772847A99CD5CAC05D82A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94860BC4BD7994D973CD9D82B9976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F201D8-3661-964C-A088-992DB0287710}"/>
      </w:docPartPr>
      <w:docPartBody>
        <w:p w:rsidR="0090090E" w:rsidRDefault="00F33DA7" w:rsidP="00F33DA7">
          <w:pPr>
            <w:pStyle w:val="594860BC4BD7994D973CD9D82B99765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D90"/>
    <w:rsid w:val="00004321"/>
    <w:rsid w:val="000242B5"/>
    <w:rsid w:val="000760EE"/>
    <w:rsid w:val="00131ACD"/>
    <w:rsid w:val="0013349E"/>
    <w:rsid w:val="00146A2A"/>
    <w:rsid w:val="00150BF8"/>
    <w:rsid w:val="001D5013"/>
    <w:rsid w:val="001E54F9"/>
    <w:rsid w:val="001E67B0"/>
    <w:rsid w:val="00244000"/>
    <w:rsid w:val="002E1E76"/>
    <w:rsid w:val="003323B3"/>
    <w:rsid w:val="0034128D"/>
    <w:rsid w:val="00387818"/>
    <w:rsid w:val="00484FEC"/>
    <w:rsid w:val="004C6270"/>
    <w:rsid w:val="00510C7D"/>
    <w:rsid w:val="0054137F"/>
    <w:rsid w:val="00567E9E"/>
    <w:rsid w:val="006A08EF"/>
    <w:rsid w:val="006B6021"/>
    <w:rsid w:val="00735C9A"/>
    <w:rsid w:val="00752D90"/>
    <w:rsid w:val="007C1352"/>
    <w:rsid w:val="00823B90"/>
    <w:rsid w:val="0090090E"/>
    <w:rsid w:val="00A02141"/>
    <w:rsid w:val="00A40EBF"/>
    <w:rsid w:val="00AD11FD"/>
    <w:rsid w:val="00AD6312"/>
    <w:rsid w:val="00AF720E"/>
    <w:rsid w:val="00B07F34"/>
    <w:rsid w:val="00B51077"/>
    <w:rsid w:val="00BB14B9"/>
    <w:rsid w:val="00C45261"/>
    <w:rsid w:val="00CA4A10"/>
    <w:rsid w:val="00D13ECE"/>
    <w:rsid w:val="00D1510D"/>
    <w:rsid w:val="00D726EF"/>
    <w:rsid w:val="00D7391A"/>
    <w:rsid w:val="00E87382"/>
    <w:rsid w:val="00EB2D3D"/>
    <w:rsid w:val="00F1658A"/>
    <w:rsid w:val="00F33DA7"/>
    <w:rsid w:val="00FE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33DA7"/>
    <w:rPr>
      <w:color w:val="808080"/>
    </w:rPr>
  </w:style>
  <w:style w:type="paragraph" w:customStyle="1" w:styleId="6AE9963A16EAB14A99856700DED1D54F">
    <w:name w:val="6AE9963A16EAB14A99856700DED1D54F"/>
    <w:rsid w:val="00752D90"/>
  </w:style>
  <w:style w:type="paragraph" w:customStyle="1" w:styleId="760B2D7B837BB84F8899EA743D659B26">
    <w:name w:val="760B2D7B837BB84F8899EA743D659B26"/>
    <w:rsid w:val="00752D90"/>
  </w:style>
  <w:style w:type="paragraph" w:customStyle="1" w:styleId="35D9A71B905615469287A60A3A26CBF6">
    <w:name w:val="35D9A71B905615469287A60A3A26CBF6"/>
    <w:rsid w:val="00A40EBF"/>
  </w:style>
  <w:style w:type="paragraph" w:customStyle="1" w:styleId="C7B2BAAAACAC6740832941D14C3E14C4">
    <w:name w:val="C7B2BAAAACAC6740832941D14C3E14C4"/>
    <w:rsid w:val="00A40EBF"/>
  </w:style>
  <w:style w:type="paragraph" w:customStyle="1" w:styleId="86E80C35ECDF4203BC5A715EDE106456">
    <w:name w:val="86E80C35ECDF4203BC5A715EDE106456"/>
    <w:rsid w:val="00AF720E"/>
    <w:pPr>
      <w:spacing w:after="160" w:line="259" w:lineRule="auto"/>
    </w:pPr>
    <w:rPr>
      <w:sz w:val="22"/>
      <w:szCs w:val="22"/>
    </w:rPr>
  </w:style>
  <w:style w:type="paragraph" w:customStyle="1" w:styleId="DA2C9F4AF71B4116A55EA6EF7A735CAB">
    <w:name w:val="DA2C9F4AF71B4116A55EA6EF7A735CAB"/>
    <w:rsid w:val="00AF720E"/>
    <w:pPr>
      <w:spacing w:after="160" w:line="259" w:lineRule="auto"/>
    </w:pPr>
    <w:rPr>
      <w:sz w:val="22"/>
      <w:szCs w:val="22"/>
    </w:rPr>
  </w:style>
  <w:style w:type="paragraph" w:customStyle="1" w:styleId="0C1B18EB4EF45045BF210A2C95AAE230">
    <w:name w:val="0C1B18EB4EF45045BF210A2C95AAE230"/>
    <w:rsid w:val="001E67B0"/>
  </w:style>
  <w:style w:type="paragraph" w:customStyle="1" w:styleId="4B2082F67CB8994AA99104922BC8D26C">
    <w:name w:val="4B2082F67CB8994AA99104922BC8D26C"/>
    <w:rsid w:val="001E67B0"/>
  </w:style>
  <w:style w:type="paragraph" w:customStyle="1" w:styleId="9DF526E21111E240885ABAB7D99D00F2">
    <w:name w:val="9DF526E21111E240885ABAB7D99D00F2"/>
  </w:style>
  <w:style w:type="paragraph" w:customStyle="1" w:styleId="D16E3DDE0E8EC542A710C89F3A937902">
    <w:name w:val="D16E3DDE0E8EC542A710C89F3A937902"/>
  </w:style>
  <w:style w:type="paragraph" w:customStyle="1" w:styleId="1F0E092398EEC14BB7D131408CD9C7CA">
    <w:name w:val="1F0E092398EEC14BB7D131408CD9C7CA"/>
    <w:rsid w:val="00F33DA7"/>
  </w:style>
  <w:style w:type="paragraph" w:customStyle="1" w:styleId="CDA934979D10AE4FA7A8B4AC9872E6C3">
    <w:name w:val="CDA934979D10AE4FA7A8B4AC9872E6C3"/>
    <w:rsid w:val="00F33DA7"/>
  </w:style>
  <w:style w:type="paragraph" w:customStyle="1" w:styleId="FA16B3E062217B46A22FBE4E87EAD4BE">
    <w:name w:val="FA16B3E062217B46A22FBE4E87EAD4BE"/>
    <w:rsid w:val="00F33DA7"/>
  </w:style>
  <w:style w:type="paragraph" w:customStyle="1" w:styleId="F6F07F72941E224C867A5F440E113687">
    <w:name w:val="F6F07F72941E224C867A5F440E113687"/>
    <w:rsid w:val="00F33DA7"/>
  </w:style>
  <w:style w:type="paragraph" w:customStyle="1" w:styleId="2BE02F1D15D3634CBB8B5E7351CFECE0">
    <w:name w:val="2BE02F1D15D3634CBB8B5E7351CFECE0"/>
    <w:rsid w:val="00F33DA7"/>
  </w:style>
  <w:style w:type="paragraph" w:customStyle="1" w:styleId="66C41FF743772847A99CD5CAC05D82AA">
    <w:name w:val="66C41FF743772847A99CD5CAC05D82AA"/>
    <w:rsid w:val="00F33DA7"/>
  </w:style>
  <w:style w:type="paragraph" w:customStyle="1" w:styleId="594860BC4BD7994D973CD9D82B99765A">
    <w:name w:val="594860BC4BD7994D973CD9D82B99765A"/>
    <w:rsid w:val="00F33D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MediaLengthInSeconds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7" ma:contentTypeDescription="Ein neues Dokument erstellen." ma:contentTypeScope="" ma:versionID="d893de043015f7c292f236bd7a919bc5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90721f99997d809f38f191e8d573a5b7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Bildrechte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2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BC5EF4-FB3F-4C10-BBF5-7FF31028F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Blanko Word mit Logo neutral</Template>
  <TotalTime>0</TotalTime>
  <Pages>6</Pages>
  <Words>1191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Riebold</dc:creator>
  <cp:keywords/>
  <dc:description/>
  <cp:lastModifiedBy>Judith Fischbach</cp:lastModifiedBy>
  <cp:revision>26</cp:revision>
  <cp:lastPrinted>2022-09-22T15:30:00Z</cp:lastPrinted>
  <dcterms:created xsi:type="dcterms:W3CDTF">2022-10-19T08:49:00Z</dcterms:created>
  <dcterms:modified xsi:type="dcterms:W3CDTF">2023-02-22T12:01:00Z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xd_Signature">
    <vt:bool>false</vt:bool>
  </property>
  <property fmtid="{D5CDD505-2E9C-101B-9397-08002B2CF9AE}" pid="8" name="MediaServiceImageTags">
    <vt:lpwstr/>
  </property>
</Properties>
</file>